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15" w:rsidRPr="00FB309C" w:rsidRDefault="00211059" w:rsidP="00EC317E">
      <w:pPr>
        <w:jc w:val="center"/>
        <w:rPr>
          <w:rFonts w:ascii="Times New Roman" w:hAnsi="Times New Roman"/>
          <w:b/>
        </w:rPr>
      </w:pPr>
      <w:r w:rsidRPr="00FB309C">
        <w:rPr>
          <w:rFonts w:ascii="Times New Roman" w:hAnsi="Times New Roman"/>
          <w:b/>
        </w:rPr>
        <w:t>Student Activities</w:t>
      </w:r>
      <w:r w:rsidR="00CA6EC2">
        <w:rPr>
          <w:rFonts w:ascii="Times New Roman" w:hAnsi="Times New Roman"/>
          <w:b/>
        </w:rPr>
        <w:t xml:space="preserve"> and Scaffolds</w:t>
      </w:r>
    </w:p>
    <w:tbl>
      <w:tblPr>
        <w:tblStyle w:val="TableGrid"/>
        <w:tblW w:w="14058" w:type="dxa"/>
        <w:tblLayout w:type="fixed"/>
        <w:tblLook w:val="00BF" w:firstRow="1" w:lastRow="0" w:firstColumn="1" w:lastColumn="0" w:noHBand="0" w:noVBand="0"/>
      </w:tblPr>
      <w:tblGrid>
        <w:gridCol w:w="378"/>
        <w:gridCol w:w="720"/>
        <w:gridCol w:w="4140"/>
        <w:gridCol w:w="4500"/>
        <w:gridCol w:w="4320"/>
      </w:tblGrid>
      <w:tr w:rsidR="002E5815" w:rsidRPr="00FB309C">
        <w:trPr>
          <w:cantSplit/>
          <w:trHeight w:val="332"/>
          <w:tblHeader/>
        </w:trPr>
        <w:tc>
          <w:tcPr>
            <w:tcW w:w="378" w:type="dxa"/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Incorporates Best PBL Practices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0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Needs Further Development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2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Lacks Essential PBL Characteristics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A6D2A" w:rsidRPr="00FB309C">
        <w:trPr>
          <w:cantSplit/>
          <w:trHeight w:val="1025"/>
        </w:trPr>
        <w:tc>
          <w:tcPr>
            <w:tcW w:w="378" w:type="dxa"/>
            <w:vMerge w:val="restart"/>
            <w:textDirection w:val="btLr"/>
          </w:tcPr>
          <w:p w:rsidR="001A6D2A" w:rsidRPr="00FB309C" w:rsidRDefault="001A6D2A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Student Role</w:t>
            </w:r>
          </w:p>
        </w:tc>
        <w:tc>
          <w:tcPr>
            <w:tcW w:w="720" w:type="dxa"/>
            <w:textDirection w:val="btLr"/>
          </w:tcPr>
          <w:p w:rsidR="001A6D2A" w:rsidRPr="00FB309C" w:rsidRDefault="001A6D2A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 voice</w:t>
            </w:r>
          </w:p>
        </w:tc>
        <w:tc>
          <w:tcPr>
            <w:tcW w:w="4140" w:type="dxa"/>
          </w:tcPr>
          <w:p w:rsidR="001A6D2A" w:rsidRPr="00FB309C" w:rsidRDefault="001A6D2A" w:rsidP="003E4E3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have choice and a voice in the major decisions</w:t>
            </w:r>
          </w:p>
        </w:tc>
        <w:tc>
          <w:tcPr>
            <w:tcW w:w="450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have some choice on less important matters like how to divide the work</w:t>
            </w:r>
          </w:p>
        </w:tc>
        <w:tc>
          <w:tcPr>
            <w:tcW w:w="432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problem and tasks are teacher-structured and determined mainly by the curriculum</w:t>
            </w:r>
          </w:p>
        </w:tc>
      </w:tr>
      <w:tr w:rsidR="001A6D2A" w:rsidRPr="00FB309C">
        <w:trPr>
          <w:cantSplit/>
          <w:trHeight w:val="1745"/>
        </w:trPr>
        <w:tc>
          <w:tcPr>
            <w:tcW w:w="378" w:type="dxa"/>
            <w:vMerge/>
            <w:textDirection w:val="btLr"/>
          </w:tcPr>
          <w:p w:rsidR="001A6D2A" w:rsidRPr="00FB309C" w:rsidRDefault="001A6D2A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extDirection w:val="btLr"/>
          </w:tcPr>
          <w:p w:rsidR="001A6D2A" w:rsidRPr="00FB309C" w:rsidRDefault="001A6D2A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Independence</w:t>
            </w:r>
          </w:p>
        </w:tc>
        <w:tc>
          <w:tcPr>
            <w:tcW w:w="414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have opportunities to take significant responsibility for their learning after being adequately equipped</w:t>
            </w:r>
          </w:p>
        </w:tc>
        <w:tc>
          <w:tcPr>
            <w:tcW w:w="450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Students are capable of working more independently than is expected of them </w:t>
            </w:r>
          </w:p>
          <w:p w:rsidR="001A6D2A" w:rsidRPr="00FB309C" w:rsidRDefault="001A6D2A" w:rsidP="003E4E3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expected to and capable of work</w:t>
            </w:r>
            <w:r w:rsidR="00327FAB" w:rsidRPr="00FB309C">
              <w:rPr>
                <w:rFonts w:ascii="Times New Roman" w:hAnsi="Times New Roman"/>
              </w:rPr>
              <w:t>ing</w:t>
            </w:r>
            <w:r w:rsidRPr="00FB309C">
              <w:rPr>
                <w:rFonts w:ascii="Times New Roman" w:hAnsi="Times New Roman"/>
              </w:rPr>
              <w:t xml:space="preserve"> independently but have not been equipped with some of the skills they will need</w:t>
            </w:r>
          </w:p>
        </w:tc>
        <w:tc>
          <w:tcPr>
            <w:tcW w:w="432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Students are expected to work too much on their own without adequate guidance </w:t>
            </w:r>
          </w:p>
        </w:tc>
      </w:tr>
      <w:tr w:rsidR="001A6D2A" w:rsidRPr="00FB309C">
        <w:trPr>
          <w:cantSplit/>
          <w:trHeight w:val="1736"/>
        </w:trPr>
        <w:tc>
          <w:tcPr>
            <w:tcW w:w="378" w:type="dxa"/>
            <w:vMerge/>
            <w:textDirection w:val="btLr"/>
          </w:tcPr>
          <w:p w:rsidR="001A6D2A" w:rsidRPr="00FB309C" w:rsidRDefault="001A6D2A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extDirection w:val="btLr"/>
          </w:tcPr>
          <w:p w:rsidR="001A6D2A" w:rsidRPr="00FB309C" w:rsidRDefault="001A6D2A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Involvement</w:t>
            </w:r>
          </w:p>
        </w:tc>
        <w:tc>
          <w:tcPr>
            <w:tcW w:w="4140" w:type="dxa"/>
          </w:tcPr>
          <w:p w:rsidR="001A6D2A" w:rsidRPr="00FB309C" w:rsidRDefault="001A6D2A" w:rsidP="00327FA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Students actively construct their own </w:t>
            </w:r>
            <w:r w:rsidR="00327FAB" w:rsidRPr="00FB309C">
              <w:rPr>
                <w:rFonts w:ascii="Times New Roman" w:hAnsi="Times New Roman"/>
              </w:rPr>
              <w:t xml:space="preserve">understanding </w:t>
            </w:r>
            <w:r w:rsidR="00CF4F9A">
              <w:rPr>
                <w:rFonts w:ascii="Times New Roman" w:hAnsi="Times New Roman"/>
              </w:rPr>
              <w:t xml:space="preserve">in sustainable energy </w:t>
            </w:r>
            <w:r w:rsidRPr="00FB309C">
              <w:rPr>
                <w:rFonts w:ascii="Times New Roman" w:hAnsi="Times New Roman"/>
              </w:rPr>
              <w:t>through identifying and using resources to help develop and present a solution</w:t>
            </w:r>
          </w:p>
        </w:tc>
        <w:tc>
          <w:tcPr>
            <w:tcW w:w="4500" w:type="dxa"/>
          </w:tcPr>
          <w:p w:rsidR="001A6D2A" w:rsidRPr="00FB309C" w:rsidRDefault="001A6D2A" w:rsidP="00327FA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Students actively construct their own </w:t>
            </w:r>
            <w:r w:rsidR="00327FAB" w:rsidRPr="00FB309C">
              <w:rPr>
                <w:rFonts w:ascii="Times New Roman" w:hAnsi="Times New Roman"/>
              </w:rPr>
              <w:t xml:space="preserve">understanding </w:t>
            </w:r>
            <w:r w:rsidRPr="00FB309C">
              <w:rPr>
                <w:rFonts w:ascii="Times New Roman" w:hAnsi="Times New Roman"/>
              </w:rPr>
              <w:t xml:space="preserve">while </w:t>
            </w:r>
            <w:r w:rsidR="00327FAB" w:rsidRPr="00FB309C">
              <w:rPr>
                <w:rFonts w:ascii="Times New Roman" w:hAnsi="Times New Roman"/>
              </w:rPr>
              <w:t>us</w:t>
            </w:r>
            <w:r w:rsidRPr="00FB309C">
              <w:rPr>
                <w:rFonts w:ascii="Times New Roman" w:hAnsi="Times New Roman"/>
              </w:rPr>
              <w:t>ing resources and information defined and/or delivered by the instructor</w:t>
            </w:r>
          </w:p>
        </w:tc>
        <w:tc>
          <w:tcPr>
            <w:tcW w:w="4320" w:type="dxa"/>
          </w:tcPr>
          <w:p w:rsidR="001A6D2A" w:rsidRPr="00FB309C" w:rsidRDefault="001A6D2A" w:rsidP="00327FA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Students use resources and information directly </w:t>
            </w:r>
            <w:r w:rsidR="00327FAB" w:rsidRPr="00FB309C">
              <w:rPr>
                <w:rFonts w:ascii="Times New Roman" w:hAnsi="Times New Roman"/>
              </w:rPr>
              <w:t xml:space="preserve">provided </w:t>
            </w:r>
            <w:r w:rsidRPr="00FB309C">
              <w:rPr>
                <w:rFonts w:ascii="Times New Roman" w:hAnsi="Times New Roman"/>
              </w:rPr>
              <w:t>by the instructor</w:t>
            </w:r>
          </w:p>
        </w:tc>
      </w:tr>
      <w:tr w:rsidR="001A6D2A" w:rsidRPr="00FB309C">
        <w:trPr>
          <w:cantSplit/>
          <w:trHeight w:val="1790"/>
        </w:trPr>
        <w:tc>
          <w:tcPr>
            <w:tcW w:w="378" w:type="dxa"/>
            <w:textDirection w:val="btLr"/>
          </w:tcPr>
          <w:p w:rsidR="001A6D2A" w:rsidRPr="00FB309C" w:rsidRDefault="001A6D2A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Grouping</w:t>
            </w:r>
          </w:p>
        </w:tc>
        <w:tc>
          <w:tcPr>
            <w:tcW w:w="720" w:type="dxa"/>
            <w:textDirection w:val="btLr"/>
          </w:tcPr>
          <w:p w:rsidR="001A6D2A" w:rsidRPr="00FB309C" w:rsidRDefault="001A6D2A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 for Grouping</w:t>
            </w:r>
          </w:p>
        </w:tc>
        <w:tc>
          <w:tcPr>
            <w:tcW w:w="4140" w:type="dxa"/>
          </w:tcPr>
          <w:p w:rsidR="001A6D2A" w:rsidRPr="00FB309C" w:rsidRDefault="001A6D2A" w:rsidP="003410E2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Plan for grouping students is designed to facilitate student working in collaborative teams that employ the skills of all the group members when completing tasks</w:t>
            </w:r>
          </w:p>
        </w:tc>
        <w:tc>
          <w:tcPr>
            <w:tcW w:w="4500" w:type="dxa"/>
          </w:tcPr>
          <w:p w:rsidR="001A6D2A" w:rsidRPr="00FB309C" w:rsidRDefault="001A6D2A" w:rsidP="000C671F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Plan for grouping students will allow students to work in teams but </w:t>
            </w:r>
            <w:r w:rsidR="000C671F">
              <w:rPr>
                <w:rFonts w:ascii="Times New Roman" w:hAnsi="Times New Roman"/>
              </w:rPr>
              <w:t>the final product simply requires that individual work be pieced</w:t>
            </w:r>
            <w:r w:rsidRPr="00FB309C">
              <w:rPr>
                <w:rFonts w:ascii="Times New Roman" w:hAnsi="Times New Roman"/>
              </w:rPr>
              <w:t xml:space="preserve"> together</w:t>
            </w:r>
          </w:p>
        </w:tc>
        <w:tc>
          <w:tcPr>
            <w:tcW w:w="432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 specific plan for grouping students is not present and students complete all tasks as individuals</w:t>
            </w:r>
          </w:p>
        </w:tc>
      </w:tr>
      <w:tr w:rsidR="001A6D2A" w:rsidRPr="00FB309C">
        <w:trPr>
          <w:cantSplit/>
          <w:trHeight w:val="1745"/>
        </w:trPr>
        <w:tc>
          <w:tcPr>
            <w:tcW w:w="378" w:type="dxa"/>
            <w:shd w:val="clear" w:color="auto" w:fill="auto"/>
            <w:textDirection w:val="btLr"/>
          </w:tcPr>
          <w:p w:rsidR="001A6D2A" w:rsidRPr="00FB309C" w:rsidRDefault="001A6D2A" w:rsidP="001A6D2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Collaboration</w:t>
            </w:r>
          </w:p>
        </w:tc>
        <w:tc>
          <w:tcPr>
            <w:tcW w:w="720" w:type="dxa"/>
            <w:textDirection w:val="btLr"/>
          </w:tcPr>
          <w:p w:rsidR="001A6D2A" w:rsidRPr="00FB309C" w:rsidRDefault="001A6D2A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Group Collaboration</w:t>
            </w:r>
          </w:p>
        </w:tc>
        <w:tc>
          <w:tcPr>
            <w:tcW w:w="414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 plan for training students to work collaboratively in groups is presented including the following skills: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Setting and agreeing upon goals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Assigning roles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Ensuring student</w:t>
            </w:r>
            <w:r w:rsidR="00436DDB" w:rsidRPr="00FB309C">
              <w:rPr>
                <w:rFonts w:ascii="Times New Roman" w:hAnsi="Times New Roman"/>
              </w:rPr>
              <w:t>s</w:t>
            </w:r>
            <w:r w:rsidRPr="00FB309C">
              <w:rPr>
                <w:rFonts w:ascii="Times New Roman" w:hAnsi="Times New Roman"/>
              </w:rPr>
              <w:t xml:space="preserve"> use class time efficiently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52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Ensuring all students participate equally</w:t>
            </w:r>
          </w:p>
        </w:tc>
        <w:tc>
          <w:tcPr>
            <w:tcW w:w="450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 plan for some training on group collaboration skills is included</w:t>
            </w:r>
          </w:p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determines the following: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70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Daily goals for the group</w:t>
            </w:r>
          </w:p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702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Roles of the group members</w:t>
            </w:r>
          </w:p>
          <w:p w:rsidR="001A6D2A" w:rsidRPr="00FB309C" w:rsidRDefault="001A6D2A" w:rsidP="007D0BC4">
            <w:pPr>
              <w:pStyle w:val="ListParagraph"/>
              <w:ind w:left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primarily work independently with a few students doing the majority of the work</w:t>
            </w:r>
          </w:p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assigned groups but not given any training or guidance on effective group collaboration</w:t>
            </w:r>
          </w:p>
        </w:tc>
      </w:tr>
      <w:tr w:rsidR="001A6D2A" w:rsidRPr="00FB309C">
        <w:trPr>
          <w:cantSplit/>
          <w:trHeight w:val="1700"/>
        </w:trPr>
        <w:tc>
          <w:tcPr>
            <w:tcW w:w="378" w:type="dxa"/>
            <w:shd w:val="clear" w:color="auto" w:fill="auto"/>
            <w:textDirection w:val="btLr"/>
          </w:tcPr>
          <w:p w:rsidR="001A6D2A" w:rsidRPr="00FB309C" w:rsidRDefault="00B717DB" w:rsidP="00BD6E72">
            <w:pPr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FB309C">
              <w:rPr>
                <w:rFonts w:ascii="Times New Roman" w:hAnsi="Times New Roman"/>
                <w:b/>
              </w:rPr>
              <w:lastRenderedPageBreak/>
              <w:t>Collab</w:t>
            </w:r>
            <w:proofErr w:type="spellEnd"/>
            <w:r w:rsidRPr="00FB309C">
              <w:rPr>
                <w:rFonts w:ascii="Times New Roman" w:hAnsi="Times New Roman"/>
                <w:b/>
              </w:rPr>
              <w:t>. Cont.</w:t>
            </w:r>
          </w:p>
        </w:tc>
        <w:tc>
          <w:tcPr>
            <w:tcW w:w="720" w:type="dxa"/>
            <w:textDirection w:val="btLr"/>
          </w:tcPr>
          <w:p w:rsidR="001A6D2A" w:rsidRPr="00FB309C" w:rsidRDefault="001A6D2A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Outside Collaboration</w:t>
            </w:r>
          </w:p>
        </w:tc>
        <w:tc>
          <w:tcPr>
            <w:tcW w:w="4140" w:type="dxa"/>
          </w:tcPr>
          <w:p w:rsidR="001A6D2A" w:rsidRPr="00FB309C" w:rsidRDefault="001A6D2A" w:rsidP="007D0BC4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are required to collaborate with adults with relevant expertise or experience</w:t>
            </w:r>
            <w:r w:rsidR="00CF4F9A">
              <w:rPr>
                <w:rFonts w:ascii="Times New Roman" w:hAnsi="Times New Roman"/>
              </w:rPr>
              <w:t xml:space="preserve"> in sustainable energy</w:t>
            </w:r>
          </w:p>
        </w:tc>
        <w:tc>
          <w:tcPr>
            <w:tcW w:w="450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Guest speakers provide some collaboration in a limited interaction format</w:t>
            </w:r>
          </w:p>
        </w:tc>
        <w:tc>
          <w:tcPr>
            <w:tcW w:w="4320" w:type="dxa"/>
          </w:tcPr>
          <w:p w:rsidR="001A6D2A" w:rsidRPr="00FB309C" w:rsidRDefault="001A6D2A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Students have limited access to experts outside of the teacher</w:t>
            </w:r>
          </w:p>
        </w:tc>
      </w:tr>
      <w:tr w:rsidR="00CA6EC2" w:rsidRPr="00FB309C">
        <w:trPr>
          <w:cantSplit/>
          <w:trHeight w:val="1169"/>
        </w:trPr>
        <w:tc>
          <w:tcPr>
            <w:tcW w:w="378" w:type="dxa"/>
            <w:vMerge w:val="restart"/>
            <w:shd w:val="clear" w:color="auto" w:fill="auto"/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B309C">
              <w:rPr>
                <w:rFonts w:ascii="Times New Roman" w:hAnsi="Times New Roman"/>
                <w:b/>
              </w:rPr>
              <w:t>Activities</w:t>
            </w:r>
          </w:p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720" w:type="dxa"/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Entry Event</w:t>
            </w:r>
          </w:p>
        </w:tc>
        <w:tc>
          <w:tcPr>
            <w:tcW w:w="414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An entry event </w:t>
            </w:r>
            <w:r w:rsidR="001C6761">
              <w:rPr>
                <w:rFonts w:ascii="Times New Roman" w:hAnsi="Times New Roman"/>
              </w:rPr>
              <w:t xml:space="preserve">in sustainable energy </w:t>
            </w:r>
            <w:r w:rsidRPr="00FB309C">
              <w:rPr>
                <w:rFonts w:ascii="Times New Roman" w:hAnsi="Times New Roman"/>
              </w:rPr>
              <w:t>captures students attention (emotionally and intellectually engaging) and begins the inquiry process</w:t>
            </w:r>
          </w:p>
        </w:tc>
        <w:tc>
          <w:tcPr>
            <w:tcW w:w="4500" w:type="dxa"/>
          </w:tcPr>
          <w:p w:rsidR="00CA6EC2" w:rsidRPr="00FB309C" w:rsidRDefault="00CA6EC2" w:rsidP="00FA1D6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An entry event capture</w:t>
            </w:r>
            <w:r>
              <w:rPr>
                <w:rFonts w:ascii="Times New Roman" w:hAnsi="Times New Roman"/>
              </w:rPr>
              <w:t>s</w:t>
            </w:r>
            <w:r w:rsidRPr="00FB309C">
              <w:rPr>
                <w:rFonts w:ascii="Times New Roman" w:hAnsi="Times New Roman"/>
              </w:rPr>
              <w:t xml:space="preserve"> students</w:t>
            </w:r>
            <w:r>
              <w:rPr>
                <w:rFonts w:ascii="Times New Roman" w:hAnsi="Times New Roman"/>
              </w:rPr>
              <w:t>’</w:t>
            </w:r>
            <w:r w:rsidRPr="00FB309C">
              <w:rPr>
                <w:rFonts w:ascii="Times New Roman" w:hAnsi="Times New Roman"/>
              </w:rPr>
              <w:t xml:space="preserve"> attention but </w:t>
            </w:r>
            <w:r>
              <w:rPr>
                <w:rFonts w:ascii="Times New Roman" w:hAnsi="Times New Roman"/>
              </w:rPr>
              <w:t xml:space="preserve">does </w:t>
            </w:r>
            <w:r w:rsidRPr="00FB309C">
              <w:rPr>
                <w:rFonts w:ascii="Times New Roman" w:hAnsi="Times New Roman"/>
              </w:rPr>
              <w:t>not promote inquiry</w:t>
            </w:r>
          </w:p>
        </w:tc>
        <w:tc>
          <w:tcPr>
            <w:tcW w:w="4320" w:type="dxa"/>
          </w:tcPr>
          <w:p w:rsidR="00CA6EC2" w:rsidRPr="00FB309C" w:rsidRDefault="00CA6EC2" w:rsidP="009C7D3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There is no entry event and students jump into the project doing the same things as other days of the project</w:t>
            </w:r>
          </w:p>
        </w:tc>
      </w:tr>
      <w:tr w:rsidR="00CA6EC2" w:rsidRPr="00FB309C">
        <w:trPr>
          <w:cantSplit/>
          <w:trHeight w:val="1124"/>
        </w:trPr>
        <w:tc>
          <w:tcPr>
            <w:tcW w:w="378" w:type="dxa"/>
            <w:vMerge/>
            <w:shd w:val="clear" w:color="auto" w:fill="auto"/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CA6EC2" w:rsidRPr="00FB309C" w:rsidRDefault="00CA6EC2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Design</w:t>
            </w:r>
          </w:p>
        </w:tc>
        <w:tc>
          <w:tcPr>
            <w:tcW w:w="414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Activities are designed for active student involvement</w:t>
            </w:r>
            <w:r w:rsidR="001C6761">
              <w:rPr>
                <w:rFonts w:ascii="Times New Roman" w:hAnsi="Times New Roman"/>
              </w:rPr>
              <w:t xml:space="preserve"> in sustainable energy</w:t>
            </w:r>
            <w:bookmarkStart w:id="0" w:name="_GoBack"/>
            <w:bookmarkEnd w:id="0"/>
          </w:p>
        </w:tc>
        <w:tc>
          <w:tcPr>
            <w:tcW w:w="450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Activities are designed for a mix of active and passive student involvement with some content being delivered directly</w:t>
            </w:r>
          </w:p>
        </w:tc>
        <w:tc>
          <w:tcPr>
            <w:tcW w:w="4320" w:type="dxa"/>
          </w:tcPr>
          <w:p w:rsidR="00CA6EC2" w:rsidRPr="00FB309C" w:rsidRDefault="00CA6EC2" w:rsidP="009C7D3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Activities are designed for mostly passive student involvement with most of the content delivered directly</w:t>
            </w:r>
          </w:p>
        </w:tc>
      </w:tr>
      <w:tr w:rsidR="00CA6EC2" w:rsidRPr="00FB309C">
        <w:trPr>
          <w:cantSplit/>
          <w:trHeight w:val="1601"/>
        </w:trPr>
        <w:tc>
          <w:tcPr>
            <w:tcW w:w="378" w:type="dxa"/>
            <w:vMerge w:val="restart"/>
            <w:shd w:val="clear" w:color="auto" w:fill="auto"/>
            <w:textDirection w:val="btLr"/>
          </w:tcPr>
          <w:p w:rsidR="00CA6EC2" w:rsidRPr="00FB309C" w:rsidRDefault="00CA6EC2" w:rsidP="00CA6EC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Scaffolds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Antici</w:t>
            </w:r>
            <w:r w:rsidRPr="00FB309C">
              <w:rPr>
                <w:rFonts w:ascii="Times New Roman" w:hAnsi="Times New Roman"/>
              </w:rPr>
              <w:t>pation</w:t>
            </w:r>
          </w:p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CA6EC2" w:rsidRPr="00FB309C" w:rsidRDefault="00CA6EC2" w:rsidP="00436DD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anticipates areas where students are likely to have difficulties</w:t>
            </w:r>
          </w:p>
        </w:tc>
        <w:tc>
          <w:tcPr>
            <w:tcW w:w="450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anticipates one or two areas where students are likely to have difficulties</w:t>
            </w:r>
          </w:p>
        </w:tc>
        <w:tc>
          <w:tcPr>
            <w:tcW w:w="4320" w:type="dxa"/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does not anticipate any areas where students are likely to have difficulties</w:t>
            </w:r>
          </w:p>
        </w:tc>
      </w:tr>
      <w:tr w:rsidR="00CA6EC2" w:rsidRPr="00FB309C">
        <w:trPr>
          <w:cantSplit/>
          <w:trHeight w:val="1475"/>
        </w:trPr>
        <w:tc>
          <w:tcPr>
            <w:tcW w:w="378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CA6EC2" w:rsidRPr="00FB309C" w:rsidRDefault="00CA6EC2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Develop Scaffolds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CA6EC2" w:rsidRPr="00FB309C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teacher develops explicit plans and materials for appropriate scaffolds for areas of anticipated difficulty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CA6EC2" w:rsidRPr="002B67A0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2B67A0">
              <w:rPr>
                <w:rFonts w:ascii="Times New Roman" w:hAnsi="Times New Roman"/>
              </w:rPr>
              <w:t>The teacher provides general ideas for scaffolds for anticipated areas of difficulty</w:t>
            </w:r>
          </w:p>
        </w:tc>
        <w:tc>
          <w:tcPr>
            <w:tcW w:w="4320" w:type="dxa"/>
            <w:tcBorders>
              <w:bottom w:val="single" w:sz="4" w:space="0" w:color="000000" w:themeColor="text1"/>
            </w:tcBorders>
          </w:tcPr>
          <w:p w:rsidR="00CA6EC2" w:rsidRPr="002B67A0" w:rsidRDefault="00CA6EC2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2B67A0">
              <w:rPr>
                <w:rFonts w:ascii="Times New Roman" w:hAnsi="Times New Roman"/>
              </w:rPr>
              <w:t>The teacher does not develop scaffolds</w:t>
            </w:r>
          </w:p>
          <w:p w:rsidR="00CA6EC2" w:rsidRPr="002B67A0" w:rsidRDefault="00CA6EC2" w:rsidP="002B67A0">
            <w:pPr>
              <w:rPr>
                <w:rFonts w:ascii="Times New Roman" w:hAnsi="Times New Roman"/>
              </w:rPr>
            </w:pPr>
          </w:p>
        </w:tc>
      </w:tr>
      <w:tr w:rsidR="00CA6EC2" w:rsidRPr="00FB309C">
        <w:trPr>
          <w:cantSplit/>
          <w:trHeight w:val="431"/>
        </w:trPr>
        <w:tc>
          <w:tcPr>
            <w:tcW w:w="378" w:type="dxa"/>
            <w:tcBorders>
              <w:right w:val="nil"/>
            </w:tcBorders>
            <w:shd w:val="clear" w:color="auto" w:fill="auto"/>
            <w:textDirection w:val="btLr"/>
          </w:tcPr>
          <w:p w:rsidR="00CA6EC2" w:rsidRPr="00FB309C" w:rsidRDefault="00CA6EC2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extDirection w:val="btLr"/>
          </w:tcPr>
          <w:p w:rsidR="00CA6EC2" w:rsidRPr="00FB309C" w:rsidRDefault="00CA6EC2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CA6EC2" w:rsidRPr="00FB309C" w:rsidRDefault="00CA6EC2" w:rsidP="00CA6EC2">
            <w:pPr>
              <w:pStyle w:val="ListParagraph"/>
              <w:ind w:left="181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CA6EC2" w:rsidRPr="00CA6EC2" w:rsidRDefault="00CA6EC2" w:rsidP="00CA6EC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EC317E" w:rsidRDefault="00EC317E" w:rsidP="00CA6EC2">
            <w:pPr>
              <w:rPr>
                <w:rFonts w:ascii="Times New Roman" w:hAnsi="Times New Roman"/>
                <w:b/>
              </w:rPr>
            </w:pPr>
          </w:p>
          <w:p w:rsidR="00CA6EC2" w:rsidRPr="00CA6EC2" w:rsidRDefault="00CA6EC2" w:rsidP="00CA6EC2">
            <w:pPr>
              <w:rPr>
                <w:rFonts w:ascii="Times New Roman" w:hAnsi="Times New Roman"/>
              </w:rPr>
            </w:pPr>
            <w:r w:rsidRPr="00E07900">
              <w:rPr>
                <w:rFonts w:ascii="Times New Roman" w:hAnsi="Times New Roman"/>
                <w:b/>
              </w:rPr>
              <w:t>Total Score_______</w:t>
            </w:r>
            <w:r>
              <w:rPr>
                <w:rFonts w:ascii="Times New Roman" w:hAnsi="Times New Roman"/>
                <w:b/>
                <w:u w:val="single"/>
              </w:rPr>
              <w:t>/4</w:t>
            </w:r>
            <w:r w:rsidRPr="00E07900">
              <w:rPr>
                <w:rFonts w:ascii="Times New Roman" w:hAnsi="Times New Roman"/>
                <w:b/>
                <w:u w:val="single"/>
              </w:rPr>
              <w:t>0</w:t>
            </w:r>
          </w:p>
        </w:tc>
      </w:tr>
    </w:tbl>
    <w:p w:rsidR="00CA6EC2" w:rsidRDefault="00CA6EC2"/>
    <w:p w:rsidR="00CA6EC2" w:rsidRDefault="00CA6EC2"/>
    <w:p w:rsidR="00211059" w:rsidRPr="00A03974" w:rsidRDefault="00211059" w:rsidP="00EC317E">
      <w:pPr>
        <w:rPr>
          <w:rFonts w:ascii="Times New Roman" w:hAnsi="Times New Roman"/>
          <w:b/>
        </w:rPr>
      </w:pPr>
    </w:p>
    <w:sectPr w:rsidR="00211059" w:rsidRPr="00A03974" w:rsidSect="00775E0A">
      <w:headerReference w:type="default" r:id="rId8"/>
      <w:pgSz w:w="15840" w:h="12240" w:orient="landscape"/>
      <w:pgMar w:top="117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9A" w:rsidRDefault="00CF4F9A">
      <w:r>
        <w:separator/>
      </w:r>
    </w:p>
  </w:endnote>
  <w:endnote w:type="continuationSeparator" w:id="0">
    <w:p w:rsidR="00CF4F9A" w:rsidRDefault="00CF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9A" w:rsidRDefault="00CF4F9A">
      <w:r>
        <w:separator/>
      </w:r>
    </w:p>
  </w:footnote>
  <w:footnote w:type="continuationSeparator" w:id="0">
    <w:p w:rsidR="00CF4F9A" w:rsidRDefault="00CF4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9A" w:rsidRPr="00211059" w:rsidRDefault="00CF4F9A" w:rsidP="00211059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211059">
      <w:rPr>
        <w:i/>
      </w:rPr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211059">
      <w:rPr>
        <w:i/>
      </w:rPr>
      <w:t xml:space="preserve"> Summer 2011</w:t>
    </w:r>
  </w:p>
  <w:p w:rsidR="00CF4F9A" w:rsidRDefault="00CF4F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BC3"/>
    <w:rsid w:val="00056115"/>
    <w:rsid w:val="000C671F"/>
    <w:rsid w:val="000E6929"/>
    <w:rsid w:val="00151827"/>
    <w:rsid w:val="001A6D2A"/>
    <w:rsid w:val="001C6761"/>
    <w:rsid w:val="001D204B"/>
    <w:rsid w:val="00211059"/>
    <w:rsid w:val="00286F95"/>
    <w:rsid w:val="002A6A18"/>
    <w:rsid w:val="002B0708"/>
    <w:rsid w:val="002B67A0"/>
    <w:rsid w:val="002C7103"/>
    <w:rsid w:val="002E581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904AD"/>
    <w:rsid w:val="005B7BEE"/>
    <w:rsid w:val="005E2A74"/>
    <w:rsid w:val="00620BC3"/>
    <w:rsid w:val="00653069"/>
    <w:rsid w:val="006677C5"/>
    <w:rsid w:val="006817D8"/>
    <w:rsid w:val="006D037A"/>
    <w:rsid w:val="006D79CE"/>
    <w:rsid w:val="006F6C23"/>
    <w:rsid w:val="00775E0A"/>
    <w:rsid w:val="00776164"/>
    <w:rsid w:val="007D0BC4"/>
    <w:rsid w:val="00864B2F"/>
    <w:rsid w:val="008E367E"/>
    <w:rsid w:val="008E76C7"/>
    <w:rsid w:val="00985E25"/>
    <w:rsid w:val="009B2E4A"/>
    <w:rsid w:val="009C7D33"/>
    <w:rsid w:val="009F6D22"/>
    <w:rsid w:val="00A01251"/>
    <w:rsid w:val="00A03974"/>
    <w:rsid w:val="00A42F65"/>
    <w:rsid w:val="00A60F2F"/>
    <w:rsid w:val="00A81616"/>
    <w:rsid w:val="00A97556"/>
    <w:rsid w:val="00AE1AD8"/>
    <w:rsid w:val="00AE3DDA"/>
    <w:rsid w:val="00AF1D89"/>
    <w:rsid w:val="00B33954"/>
    <w:rsid w:val="00B717DB"/>
    <w:rsid w:val="00BA6F8E"/>
    <w:rsid w:val="00BD6A81"/>
    <w:rsid w:val="00BD6E72"/>
    <w:rsid w:val="00C124A0"/>
    <w:rsid w:val="00C64C40"/>
    <w:rsid w:val="00CA6EC2"/>
    <w:rsid w:val="00CF4F9A"/>
    <w:rsid w:val="00D06E86"/>
    <w:rsid w:val="00D1497B"/>
    <w:rsid w:val="00D8657D"/>
    <w:rsid w:val="00D87FFB"/>
    <w:rsid w:val="00DB6AD6"/>
    <w:rsid w:val="00E07900"/>
    <w:rsid w:val="00E127BB"/>
    <w:rsid w:val="00E43B9B"/>
    <w:rsid w:val="00E86F14"/>
    <w:rsid w:val="00EC317E"/>
    <w:rsid w:val="00EC40B2"/>
    <w:rsid w:val="00FA1D63"/>
    <w:rsid w:val="00FB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59"/>
  </w:style>
  <w:style w:type="paragraph" w:styleId="Footer">
    <w:name w:val="footer"/>
    <w:basedOn w:val="Normal"/>
    <w:link w:val="Foot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Company>Purdue University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Microsoft Office User</cp:lastModifiedBy>
  <cp:revision>2</cp:revision>
  <dcterms:created xsi:type="dcterms:W3CDTF">2011-06-12T16:12:00Z</dcterms:created>
  <dcterms:modified xsi:type="dcterms:W3CDTF">2011-06-12T16:12:00Z</dcterms:modified>
</cp:coreProperties>
</file>