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EE" w:rsidRPr="00CD0AFE" w:rsidRDefault="00CD0AFE" w:rsidP="00CD0A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D0AFE">
        <w:rPr>
          <w:rFonts w:ascii="Times New Roman" w:hAnsi="Times New Roman" w:cs="Times New Roman"/>
          <w:b/>
          <w:sz w:val="20"/>
          <w:szCs w:val="20"/>
        </w:rPr>
        <w:t>SLED Implementation Plan Analysis Instrument (Rubric)</w:t>
      </w:r>
    </w:p>
    <w:p w:rsidR="001F70EE" w:rsidRDefault="001F70EE"/>
    <w:tbl>
      <w:tblPr>
        <w:tblStyle w:val="TableGrid"/>
        <w:tblW w:w="0" w:type="auto"/>
        <w:jc w:val="center"/>
        <w:tblInd w:w="-894" w:type="dxa"/>
        <w:tblLook w:val="04A0" w:firstRow="1" w:lastRow="0" w:firstColumn="1" w:lastColumn="0" w:noHBand="0" w:noVBand="1"/>
      </w:tblPr>
      <w:tblGrid>
        <w:gridCol w:w="3150"/>
        <w:gridCol w:w="3017"/>
        <w:gridCol w:w="2430"/>
        <w:gridCol w:w="2250"/>
        <w:gridCol w:w="2206"/>
        <w:gridCol w:w="2206"/>
      </w:tblGrid>
      <w:tr w:rsidR="00447FB0" w:rsidRPr="00A414C0" w:rsidTr="00FD34B2">
        <w:trPr>
          <w:jc w:val="center"/>
        </w:trPr>
        <w:tc>
          <w:tcPr>
            <w:tcW w:w="6167" w:type="dxa"/>
            <w:gridSpan w:val="2"/>
            <w:vMerge w:val="restart"/>
          </w:tcPr>
          <w:p w:rsidR="00447FB0" w:rsidRPr="00A414C0" w:rsidRDefault="00447FB0" w:rsidP="00D2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6886" w:type="dxa"/>
            <w:gridSpan w:val="3"/>
          </w:tcPr>
          <w:p w:rsidR="00447FB0" w:rsidRPr="00A414C0" w:rsidRDefault="00447FB0" w:rsidP="00D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</w:p>
        </w:tc>
        <w:tc>
          <w:tcPr>
            <w:tcW w:w="2206" w:type="dxa"/>
          </w:tcPr>
          <w:p w:rsidR="00447FB0" w:rsidRPr="00A414C0" w:rsidRDefault="00447FB0" w:rsidP="00D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7FB0" w:rsidRPr="00A414C0" w:rsidTr="00FD34B2">
        <w:trPr>
          <w:jc w:val="center"/>
        </w:trPr>
        <w:tc>
          <w:tcPr>
            <w:tcW w:w="6167" w:type="dxa"/>
            <w:gridSpan w:val="2"/>
            <w:vMerge/>
          </w:tcPr>
          <w:p w:rsidR="00447FB0" w:rsidRPr="00A414C0" w:rsidRDefault="00447FB0" w:rsidP="00D2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47FB0" w:rsidRPr="00A414C0" w:rsidRDefault="00447FB0" w:rsidP="00D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Present / Exemplary</w:t>
            </w:r>
          </w:p>
          <w:p w:rsidR="00447FB0" w:rsidRPr="00A414C0" w:rsidRDefault="00447FB0" w:rsidP="00D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447FB0" w:rsidRPr="00A414C0" w:rsidRDefault="00447FB0" w:rsidP="00D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Attempted / Making Progress</w:t>
            </w:r>
          </w:p>
          <w:p w:rsidR="00447FB0" w:rsidRPr="00A414C0" w:rsidRDefault="00447FB0" w:rsidP="00D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06" w:type="dxa"/>
          </w:tcPr>
          <w:p w:rsidR="00447FB0" w:rsidRPr="00A414C0" w:rsidRDefault="00447FB0" w:rsidP="00D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Lacking / Needs Improvement</w:t>
            </w:r>
          </w:p>
          <w:p w:rsidR="00447FB0" w:rsidRPr="00A414C0" w:rsidRDefault="00447FB0" w:rsidP="00D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6" w:type="dxa"/>
          </w:tcPr>
          <w:p w:rsidR="00447FB0" w:rsidRPr="00A414C0" w:rsidRDefault="00447FB0" w:rsidP="00D23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Score and Comments</w:t>
            </w:r>
          </w:p>
        </w:tc>
      </w:tr>
      <w:tr w:rsidR="00447FB0" w:rsidRPr="00A414C0" w:rsidTr="00FD34B2">
        <w:trPr>
          <w:jc w:val="center"/>
        </w:trPr>
        <w:tc>
          <w:tcPr>
            <w:tcW w:w="13053" w:type="dxa"/>
            <w:gridSpan w:val="5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I. Alignment with SLED Endorsed Practices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7FB0" w:rsidRPr="00A414C0" w:rsidTr="00FD34B2">
        <w:trPr>
          <w:jc w:val="center"/>
        </w:trPr>
        <w:tc>
          <w:tcPr>
            <w:tcW w:w="3150" w:type="dxa"/>
          </w:tcPr>
          <w:p w:rsidR="00447FB0" w:rsidRPr="00A414C0" w:rsidRDefault="00447FB0" w:rsidP="00D236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A. Science content</w:t>
            </w:r>
          </w:p>
        </w:tc>
        <w:tc>
          <w:tcPr>
            <w:tcW w:w="3017" w:type="dxa"/>
          </w:tcPr>
          <w:p w:rsidR="00447FB0" w:rsidRPr="00A414C0" w:rsidRDefault="00447FB0" w:rsidP="00D2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One or more links to appropriate IASS (science content)</w:t>
            </w:r>
          </w:p>
          <w:p w:rsidR="00447FB0" w:rsidRPr="00A414C0" w:rsidRDefault="00447FB0" w:rsidP="00D236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i/>
                <w:sz w:val="20"/>
                <w:szCs w:val="20"/>
              </w:rPr>
              <w:t>Core Academic Standards</w:t>
            </w:r>
          </w:p>
        </w:tc>
        <w:tc>
          <w:tcPr>
            <w:tcW w:w="243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Direct and explicit links to appropriate content standards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Contributes to one or standard that is not explicitly clear or is ignored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Not well aligned with standards or absent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414C0" w:rsidTr="00FD34B2">
        <w:trPr>
          <w:jc w:val="center"/>
        </w:trPr>
        <w:tc>
          <w:tcPr>
            <w:tcW w:w="3150" w:type="dxa"/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B. Scientific practices</w:t>
            </w:r>
          </w:p>
        </w:tc>
        <w:tc>
          <w:tcPr>
            <w:tcW w:w="3017" w:type="dxa"/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 xml:space="preserve">One or more links to appropriate IASS </w:t>
            </w:r>
          </w:p>
          <w:p w:rsidR="00447FB0" w:rsidRPr="00A414C0" w:rsidRDefault="00447FB0" w:rsidP="008829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i/>
                <w:sz w:val="20"/>
                <w:szCs w:val="20"/>
              </w:rPr>
              <w:t>Nature of Science Standards</w:t>
            </w:r>
          </w:p>
        </w:tc>
        <w:tc>
          <w:tcPr>
            <w:tcW w:w="243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Direct and explicit links to appropriate process standards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Contributes to one or standard that is not explicitly clear or is ignored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Not well aligned with standards or absent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414C0" w:rsidTr="00FD34B2">
        <w:trPr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C. Engineering practices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 xml:space="preserve">One or more links to appropriate IASS </w:t>
            </w:r>
          </w:p>
          <w:p w:rsidR="00447FB0" w:rsidRPr="00A414C0" w:rsidRDefault="00447FB0" w:rsidP="008829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i/>
                <w:sz w:val="20"/>
                <w:szCs w:val="20"/>
              </w:rPr>
              <w:t>The Design Process Standards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Direct and explicit links to appropriate process standards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Contributes to one or standard that is not explicitly clear or is ignored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Not well aligned with standards or absent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414C0" w:rsidTr="00FD34B2">
        <w:trPr>
          <w:jc w:val="center"/>
        </w:trPr>
        <w:tc>
          <w:tcPr>
            <w:tcW w:w="13053" w:type="dxa"/>
            <w:gridSpan w:val="5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II. Lesson Design and Implementation – Propositional Knowledge Features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7FB0" w:rsidRPr="00A414C0" w:rsidTr="00FD34B2">
        <w:trPr>
          <w:jc w:val="center"/>
        </w:trPr>
        <w:tc>
          <w:tcPr>
            <w:tcW w:w="31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A. Goal orientation</w:t>
            </w:r>
          </w:p>
        </w:tc>
        <w:tc>
          <w:tcPr>
            <w:tcW w:w="3017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Learning objectives are inclusive or compromise of science concepts and/or engineering design practices</w:t>
            </w:r>
          </w:p>
        </w:tc>
        <w:tc>
          <w:tcPr>
            <w:tcW w:w="243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Explicit goals and objectives are comprehensive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Goals are implied rather than stated; do not encompass science; too vague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Goals are not implied; reflect inaccurate understanding; incomplete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414C0" w:rsidTr="00FD34B2">
        <w:trPr>
          <w:jc w:val="center"/>
        </w:trPr>
        <w:tc>
          <w:tcPr>
            <w:tcW w:w="31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B. Science conceptual understandings</w:t>
            </w:r>
          </w:p>
        </w:tc>
        <w:tc>
          <w:tcPr>
            <w:tcW w:w="3017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Science concepts/vocabulary are complete and align with IASS content standards and objectives</w:t>
            </w:r>
          </w:p>
        </w:tc>
        <w:tc>
          <w:tcPr>
            <w:tcW w:w="243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Vocabulary is accurate and complete with respect to the IASS and objectives</w:t>
            </w:r>
          </w:p>
        </w:tc>
        <w:tc>
          <w:tcPr>
            <w:tcW w:w="2250" w:type="dxa"/>
          </w:tcPr>
          <w:p w:rsidR="00447FB0" w:rsidRPr="00A414C0" w:rsidRDefault="00447FB0" w:rsidP="00BA7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Vocabulary is mostly accurate and may not  completely reflect the IASS and objectives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Inaccurate concepts or other errors are present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414C0" w:rsidTr="00FD34B2">
        <w:trPr>
          <w:jc w:val="center"/>
        </w:trPr>
        <w:tc>
          <w:tcPr>
            <w:tcW w:w="3150" w:type="dxa"/>
          </w:tcPr>
          <w:p w:rsidR="00447FB0" w:rsidRPr="00A414C0" w:rsidRDefault="00447FB0" w:rsidP="00D80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C. Conceptual understandings related to the engineering design process</w:t>
            </w:r>
          </w:p>
        </w:tc>
        <w:tc>
          <w:tcPr>
            <w:tcW w:w="3017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Design-based vocabulary is complete and align with IASS design process standards and objectives</w:t>
            </w:r>
          </w:p>
        </w:tc>
        <w:tc>
          <w:tcPr>
            <w:tcW w:w="243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Vocabulary is accurate and complete with respect to the IASS and objectives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Vocabulary is mostly accurate and may not  completely reflect the IASS and objectives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Inaccurate concepts or other errors are present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414C0" w:rsidTr="00FD34B2">
        <w:trPr>
          <w:jc w:val="center"/>
        </w:trPr>
        <w:tc>
          <w:tcPr>
            <w:tcW w:w="3150" w:type="dxa"/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D. Content presentation / Overview of lesson activities</w:t>
            </w:r>
          </w:p>
        </w:tc>
        <w:tc>
          <w:tcPr>
            <w:tcW w:w="3017" w:type="dxa"/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Overview or sequence of lesson activities is provided</w:t>
            </w:r>
          </w:p>
          <w:p w:rsidR="00447FB0" w:rsidRPr="00A414C0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Examples of activities are included</w:t>
            </w:r>
          </w:p>
        </w:tc>
        <w:tc>
          <w:tcPr>
            <w:tcW w:w="243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Relatively high level of detail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Sequencing of activities is clear and logical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Examples of activities are included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Level of detail is adequate but difficult to follow (somewhat implied or assumed)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Sequencing of activities is moderately clear and logical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Appropriate examples are lacking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Little to no detail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 xml:space="preserve">Illogical 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Difficult to follow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Inappropriate examples are included</w:t>
            </w:r>
          </w:p>
        </w:tc>
        <w:tc>
          <w:tcPr>
            <w:tcW w:w="2206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0EE" w:rsidRDefault="001F70EE" w:rsidP="002C3A6C">
      <w:pPr>
        <w:rPr>
          <w:rFonts w:ascii="Times New Roman" w:hAnsi="Times New Roman" w:cs="Times New Roman"/>
          <w:b/>
          <w:sz w:val="20"/>
          <w:szCs w:val="20"/>
        </w:rPr>
        <w:sectPr w:rsidR="001F70EE" w:rsidSect="002C3A6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Ind w:w="-936" w:type="dxa"/>
        <w:tblLook w:val="04A0" w:firstRow="1" w:lastRow="0" w:firstColumn="1" w:lastColumn="0" w:noHBand="0" w:noVBand="1"/>
      </w:tblPr>
      <w:tblGrid>
        <w:gridCol w:w="3192"/>
        <w:gridCol w:w="2957"/>
        <w:gridCol w:w="2430"/>
        <w:gridCol w:w="2188"/>
        <w:gridCol w:w="2250"/>
        <w:gridCol w:w="2250"/>
      </w:tblGrid>
      <w:tr w:rsidR="00447FB0" w:rsidRPr="00A414C0" w:rsidTr="00507E41">
        <w:trPr>
          <w:jc w:val="center"/>
        </w:trPr>
        <w:tc>
          <w:tcPr>
            <w:tcW w:w="6149" w:type="dxa"/>
            <w:gridSpan w:val="2"/>
          </w:tcPr>
          <w:p w:rsidR="00447FB0" w:rsidRDefault="00447FB0" w:rsidP="00CD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Criteria</w:t>
            </w:r>
          </w:p>
          <w:p w:rsidR="00447FB0" w:rsidRDefault="00447FB0" w:rsidP="00CD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FB0" w:rsidRPr="00A414C0" w:rsidRDefault="00447FB0" w:rsidP="00CD0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47FB0" w:rsidRPr="00A414C0" w:rsidRDefault="00447FB0" w:rsidP="00882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Present / Exemplary</w:t>
            </w:r>
          </w:p>
          <w:p w:rsidR="00447FB0" w:rsidRPr="00A414C0" w:rsidRDefault="00447FB0" w:rsidP="00882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8" w:type="dxa"/>
          </w:tcPr>
          <w:p w:rsidR="00447FB0" w:rsidRPr="00A414C0" w:rsidRDefault="00447FB0" w:rsidP="00882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Attempted / Making Progress</w:t>
            </w:r>
          </w:p>
          <w:p w:rsidR="00447FB0" w:rsidRPr="00A414C0" w:rsidRDefault="00447FB0" w:rsidP="00882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447FB0" w:rsidRPr="00A414C0" w:rsidRDefault="00447FB0" w:rsidP="00882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Lacking / Needs Improvement</w:t>
            </w:r>
          </w:p>
          <w:p w:rsidR="00447FB0" w:rsidRPr="00A414C0" w:rsidRDefault="00447FB0" w:rsidP="00882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447FB0" w:rsidRPr="00A414C0" w:rsidRDefault="00447FB0" w:rsidP="00882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Score and Comments</w:t>
            </w:r>
          </w:p>
        </w:tc>
      </w:tr>
      <w:tr w:rsidR="00447FB0" w:rsidRPr="00A414C0" w:rsidTr="00507E41">
        <w:trPr>
          <w:jc w:val="center"/>
        </w:trPr>
        <w:tc>
          <w:tcPr>
            <w:tcW w:w="3192" w:type="dxa"/>
          </w:tcPr>
          <w:p w:rsidR="00447FB0" w:rsidRPr="00A414C0" w:rsidRDefault="00447FB0" w:rsidP="002C3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E. Integration of the engineering design task</w:t>
            </w:r>
          </w:p>
          <w:p w:rsidR="00447FB0" w:rsidRPr="00A414C0" w:rsidRDefault="00447FB0" w:rsidP="002C3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FB0" w:rsidRPr="00A414C0" w:rsidRDefault="00447FB0" w:rsidP="002C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1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how</w:t>
            </w: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 xml:space="preserve"> not where it is being integrated into the curriculum)</w:t>
            </w:r>
          </w:p>
        </w:tc>
        <w:tc>
          <w:tcPr>
            <w:tcW w:w="2957" w:type="dxa"/>
          </w:tcPr>
          <w:p w:rsidR="00447FB0" w:rsidRPr="00A414C0" w:rsidRDefault="00447FB0" w:rsidP="00015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The design task proposed by SLED Design Team is purposefully integrated into the sequence of activities and/or existing curriculum</w:t>
            </w:r>
          </w:p>
        </w:tc>
        <w:tc>
          <w:tcPr>
            <w:tcW w:w="2430" w:type="dxa"/>
          </w:tcPr>
          <w:p w:rsidR="00447FB0" w:rsidRPr="00A414C0" w:rsidRDefault="00447FB0" w:rsidP="002C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The design task is situated within the context of a unit as: 1) an introduction, 2) a cumulating activity or 3) a way to reinforce essential practices/skills/vocabulary</w:t>
            </w:r>
          </w:p>
          <w:p w:rsidR="00447FB0" w:rsidRPr="00A414C0" w:rsidRDefault="00447FB0" w:rsidP="002C3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Well-developed attempt at integrating the design task</w:t>
            </w:r>
          </w:p>
        </w:tc>
        <w:tc>
          <w:tcPr>
            <w:tcW w:w="2188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 xml:space="preserve">The design task is listed; 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Little explanation as to how it is being integrated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Adequate attempt at integrating the design task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The design task is mentioned; appears as if it is inserted and not made relevant to the curriculum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414C0" w:rsidTr="00507E41">
        <w:trPr>
          <w:jc w:val="center"/>
        </w:trPr>
        <w:tc>
          <w:tcPr>
            <w:tcW w:w="3192" w:type="dxa"/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F. Building on or Leveraging Existing Curriculum</w:t>
            </w:r>
          </w:p>
          <w:p w:rsidR="00447FB0" w:rsidRPr="00A414C0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FB0" w:rsidRPr="00A414C0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1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where </w:t>
            </w: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not how it is being integrated into the curriculum)</w:t>
            </w:r>
          </w:p>
        </w:tc>
        <w:tc>
          <w:tcPr>
            <w:tcW w:w="2957" w:type="dxa"/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evidence of a plan to build on or use</w:t>
            </w: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 xml:space="preserve"> existing science or math learning activities</w:t>
            </w:r>
          </w:p>
        </w:tc>
        <w:tc>
          <w:tcPr>
            <w:tcW w:w="243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 to discrete activities before and after the design task that build on or support the objectives of the task/vocab</w:t>
            </w:r>
          </w:p>
        </w:tc>
        <w:tc>
          <w:tcPr>
            <w:tcW w:w="2188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detail or reference to where in the curriculum the design task fits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detail or reference to where in the curriculum the design task fits</w:t>
            </w:r>
          </w:p>
        </w:tc>
        <w:tc>
          <w:tcPr>
            <w:tcW w:w="2250" w:type="dxa"/>
          </w:tcPr>
          <w:p w:rsidR="00447FB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414C0" w:rsidTr="00507E41">
        <w:trPr>
          <w:jc w:val="center"/>
        </w:trPr>
        <w:tc>
          <w:tcPr>
            <w:tcW w:w="3192" w:type="dxa"/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G. Student reflection on science</w:t>
            </w:r>
          </w:p>
        </w:tc>
        <w:tc>
          <w:tcPr>
            <w:tcW w:w="2957" w:type="dxa"/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 xml:space="preserve">Students, either individually and/or as a class, are given opportunities to reflect on their science conceptual understandings during the unit. </w:t>
            </w:r>
          </w:p>
        </w:tc>
        <w:tc>
          <w:tcPr>
            <w:tcW w:w="243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Student reflection is well-developed; reflection prompts or questions are provided</w:t>
            </w:r>
          </w:p>
        </w:tc>
        <w:tc>
          <w:tcPr>
            <w:tcW w:w="2188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Student reflection is listed with little detail of how or what questions build on students’ learning of science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Weak or incomplete attempt to include student reflection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414C0" w:rsidTr="00507E41">
        <w:trPr>
          <w:jc w:val="center"/>
        </w:trPr>
        <w:tc>
          <w:tcPr>
            <w:tcW w:w="3192" w:type="dxa"/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H. Student reflection on design</w:t>
            </w:r>
          </w:p>
        </w:tc>
        <w:tc>
          <w:tcPr>
            <w:tcW w:w="2957" w:type="dxa"/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Students, either individually and/or as a class, are given opportunities to reflect on their engineering design process conceptual understandings (of during the unit.</w:t>
            </w:r>
          </w:p>
        </w:tc>
        <w:tc>
          <w:tcPr>
            <w:tcW w:w="243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Student reflection is well-developed; reflection prompts or questions are provided</w:t>
            </w:r>
          </w:p>
        </w:tc>
        <w:tc>
          <w:tcPr>
            <w:tcW w:w="2188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Student reflection is listed with little detail of how or what questions build on students’ learning of design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Weak or incomplete attempt to include student reflection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414C0" w:rsidTr="00507E41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Assessment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Includes references to measures or strategies to be used for assessing students’ knowledge of science and/or design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Includes discrete, teacher-created forms of assessment that align with the objectives, standards, and/or practices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Includes examples of productive questions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 xml:space="preserve">Includes vague forms of assessment; 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Assessments may or may not be teacher-created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Does not include examples of questions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Lacking examples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</w:p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Lists only SLED pre/post test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414C0" w:rsidTr="00507E41">
        <w:trPr>
          <w:jc w:val="center"/>
        </w:trPr>
        <w:tc>
          <w:tcPr>
            <w:tcW w:w="13017" w:type="dxa"/>
            <w:gridSpan w:val="5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III. Lesson Design and Implementation – Procedural Knowledge Featur</w:t>
            </w:r>
            <w:r w:rsidRPr="00A414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7FB0" w:rsidRPr="00A414C0" w:rsidTr="00507E41">
        <w:trPr>
          <w:jc w:val="center"/>
        </w:trPr>
        <w:tc>
          <w:tcPr>
            <w:tcW w:w="3192" w:type="dxa"/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b/>
                <w:sz w:val="20"/>
                <w:szCs w:val="20"/>
              </w:rPr>
              <w:t>A. Appropriate use of technology, equipment, and/or resources</w:t>
            </w:r>
          </w:p>
        </w:tc>
        <w:tc>
          <w:tcPr>
            <w:tcW w:w="2957" w:type="dxa"/>
          </w:tcPr>
          <w:p w:rsidR="00447FB0" w:rsidRPr="00A414C0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Appropriate use of available technology, lab equipment, and/or resources (e.g., probeware, balances,  microscopes)</w:t>
            </w:r>
          </w:p>
        </w:tc>
        <w:tc>
          <w:tcPr>
            <w:tcW w:w="243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 xml:space="preserve">Appropriate use </w:t>
            </w:r>
          </w:p>
        </w:tc>
        <w:tc>
          <w:tcPr>
            <w:tcW w:w="2188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 xml:space="preserve">Could better utilize available technologies and/or equipment. 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4C0">
              <w:rPr>
                <w:rFonts w:ascii="Times New Roman" w:hAnsi="Times New Roman" w:cs="Times New Roman"/>
                <w:sz w:val="20"/>
                <w:szCs w:val="20"/>
              </w:rPr>
              <w:t>Inappropriate or lacking use of technologies and/or equipment.</w:t>
            </w:r>
          </w:p>
        </w:tc>
        <w:tc>
          <w:tcPr>
            <w:tcW w:w="2250" w:type="dxa"/>
          </w:tcPr>
          <w:p w:rsidR="00447FB0" w:rsidRPr="00A414C0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AFE" w:rsidRDefault="00CD0AFE" w:rsidP="00882932">
      <w:pPr>
        <w:rPr>
          <w:rFonts w:ascii="Times New Roman" w:hAnsi="Times New Roman" w:cs="Times New Roman"/>
          <w:b/>
          <w:sz w:val="20"/>
          <w:szCs w:val="20"/>
        </w:rPr>
        <w:sectPr w:rsidR="00CD0AFE" w:rsidSect="002C3A6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Ind w:w="-554" w:type="dxa"/>
        <w:tblLook w:val="04A0" w:firstRow="1" w:lastRow="0" w:firstColumn="1" w:lastColumn="0" w:noHBand="0" w:noVBand="1"/>
      </w:tblPr>
      <w:tblGrid>
        <w:gridCol w:w="3221"/>
        <w:gridCol w:w="2880"/>
        <w:gridCol w:w="2430"/>
        <w:gridCol w:w="2266"/>
        <w:gridCol w:w="2144"/>
        <w:gridCol w:w="13"/>
        <w:gridCol w:w="2144"/>
        <w:gridCol w:w="13"/>
      </w:tblGrid>
      <w:tr w:rsidR="00447FB0" w:rsidRPr="00A57EAE" w:rsidTr="00A17B5C">
        <w:trPr>
          <w:jc w:val="center"/>
        </w:trPr>
        <w:tc>
          <w:tcPr>
            <w:tcW w:w="6101" w:type="dxa"/>
            <w:gridSpan w:val="2"/>
          </w:tcPr>
          <w:p w:rsidR="00447FB0" w:rsidRPr="00A57EAE" w:rsidRDefault="00447FB0" w:rsidP="00882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Criteria</w:t>
            </w:r>
          </w:p>
          <w:p w:rsidR="00447FB0" w:rsidRPr="00A57EAE" w:rsidRDefault="00447FB0" w:rsidP="00882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FB0" w:rsidRPr="00A57EAE" w:rsidRDefault="00447FB0" w:rsidP="00882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47FB0" w:rsidRPr="00A57EAE" w:rsidRDefault="00447FB0" w:rsidP="00A5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t>Present / Exemplary</w:t>
            </w:r>
          </w:p>
          <w:p w:rsidR="00447FB0" w:rsidRPr="00A57EAE" w:rsidRDefault="00447FB0" w:rsidP="00A5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6" w:type="dxa"/>
          </w:tcPr>
          <w:p w:rsidR="00447FB0" w:rsidRPr="00A57EAE" w:rsidRDefault="00447FB0" w:rsidP="00A5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t>Attempted / Making Progress</w:t>
            </w:r>
          </w:p>
          <w:p w:rsidR="00447FB0" w:rsidRPr="00A57EAE" w:rsidRDefault="00447FB0" w:rsidP="00882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7" w:type="dxa"/>
            <w:gridSpan w:val="2"/>
          </w:tcPr>
          <w:p w:rsidR="00447FB0" w:rsidRPr="00A57EAE" w:rsidRDefault="00447FB0" w:rsidP="00A5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t>Lacking / Needs Improvement</w:t>
            </w:r>
          </w:p>
          <w:p w:rsidR="00447FB0" w:rsidRPr="00A57EAE" w:rsidRDefault="00447FB0" w:rsidP="00A57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57" w:type="dxa"/>
            <w:gridSpan w:val="2"/>
          </w:tcPr>
          <w:p w:rsidR="00447FB0" w:rsidRPr="00A57EAE" w:rsidRDefault="00447FB0" w:rsidP="00A57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Score and Comments</w:t>
            </w:r>
          </w:p>
        </w:tc>
      </w:tr>
      <w:tr w:rsidR="00447FB0" w:rsidRPr="00A57EAE" w:rsidTr="00A17B5C">
        <w:trPr>
          <w:gridAfter w:val="1"/>
          <w:wAfter w:w="13" w:type="dxa"/>
          <w:jc w:val="center"/>
        </w:trPr>
        <w:tc>
          <w:tcPr>
            <w:tcW w:w="3221" w:type="dxa"/>
            <w:tcBorders>
              <w:bottom w:val="single" w:sz="4" w:space="0" w:color="auto"/>
            </w:tcBorders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B. Modifications to design task to prompt teacher innovation or creativity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Attempts to include teacher-designed or modified activities and/or modified approaches to the design task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Purposeful modifications, enhancements to design task (making it their own)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Limited attempts to modify, adapt, or enhance the design task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No attempt to modify, adapt or enhance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57EAE" w:rsidTr="00A17B5C">
        <w:trPr>
          <w:gridAfter w:val="1"/>
          <w:wAfter w:w="13" w:type="dxa"/>
          <w:jc w:val="center"/>
        </w:trPr>
        <w:tc>
          <w:tcPr>
            <w:tcW w:w="3221" w:type="dxa"/>
            <w:tcBorders>
              <w:bottom w:val="single" w:sz="4" w:space="0" w:color="auto"/>
            </w:tcBorders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t>C. Variety – Interdisciplinary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Demonstrates evidence of interdisciplinary collaboration with other areas (e.g., humanities, arts, economics)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Three or more purposeful cross-curricular connections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At least two cross-curricular connections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One or no (or weak) cross-curricular connection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57EAE" w:rsidTr="00A17B5C">
        <w:trPr>
          <w:gridAfter w:val="1"/>
          <w:wAfter w:w="13" w:type="dxa"/>
          <w:jc w:val="center"/>
        </w:trPr>
        <w:tc>
          <w:tcPr>
            <w:tcW w:w="12941" w:type="dxa"/>
            <w:gridSpan w:val="5"/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t>IV. Portrayal and Use of the Practices of Science and Engineering</w:t>
            </w:r>
          </w:p>
        </w:tc>
        <w:tc>
          <w:tcPr>
            <w:tcW w:w="2157" w:type="dxa"/>
            <w:gridSpan w:val="2"/>
          </w:tcPr>
          <w:p w:rsidR="00447FB0" w:rsidRPr="00A57EAE" w:rsidRDefault="00447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7FB0" w:rsidRPr="00A57EAE" w:rsidTr="00A17B5C">
        <w:trPr>
          <w:gridAfter w:val="1"/>
          <w:wAfter w:w="13" w:type="dxa"/>
          <w:jc w:val="center"/>
        </w:trPr>
        <w:tc>
          <w:tcPr>
            <w:tcW w:w="3221" w:type="dxa"/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t>A. Use of hands-on exploration</w:t>
            </w:r>
          </w:p>
        </w:tc>
        <w:tc>
          <w:tcPr>
            <w:tcW w:w="2880" w:type="dxa"/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Demonstrates evidence of opportunities for students to engage in hands-on activities that require the manipulation of materials or supplies.</w:t>
            </w:r>
          </w:p>
        </w:tc>
        <w:tc>
          <w:tcPr>
            <w:tcW w:w="2430" w:type="dxa"/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Purposeful attempts are presented;</w:t>
            </w:r>
          </w:p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Clearly explained and align with objectives or practices</w:t>
            </w:r>
          </w:p>
        </w:tc>
        <w:tc>
          <w:tcPr>
            <w:tcW w:w="2266" w:type="dxa"/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Provides opportunities for student hands on exploration but is not clearly explained or aligns with objectives or practices</w:t>
            </w:r>
          </w:p>
        </w:tc>
        <w:tc>
          <w:tcPr>
            <w:tcW w:w="2144" w:type="dxa"/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Does not provide opportunities for hands on exploration;</w:t>
            </w:r>
          </w:p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Lacks details and purpose</w:t>
            </w:r>
          </w:p>
        </w:tc>
        <w:tc>
          <w:tcPr>
            <w:tcW w:w="2157" w:type="dxa"/>
            <w:gridSpan w:val="2"/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57EAE" w:rsidTr="00A17B5C">
        <w:trPr>
          <w:gridAfter w:val="1"/>
          <w:wAfter w:w="13" w:type="dxa"/>
          <w:jc w:val="center"/>
        </w:trPr>
        <w:tc>
          <w:tcPr>
            <w:tcW w:w="3221" w:type="dxa"/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t>B. Portrayal of Scientific [Inquiry] Practices</w:t>
            </w:r>
          </w:p>
        </w:tc>
        <w:tc>
          <w:tcPr>
            <w:tcW w:w="2880" w:type="dxa"/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 xml:space="preserve">Students are </w:t>
            </w:r>
            <w:r w:rsidRPr="00A57E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doing </w:t>
            </w: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A57E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applying </w:t>
            </w: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one or more</w:t>
            </w:r>
            <w:r w:rsidRPr="00A57E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science practice (questioning, experimental design, testing hypotheses, measurement, data collection and analysis, using evidence to make claims)</w:t>
            </w:r>
          </w:p>
        </w:tc>
        <w:tc>
          <w:tcPr>
            <w:tcW w:w="2430" w:type="dxa"/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Explicit activities are described</w:t>
            </w:r>
          </w:p>
        </w:tc>
        <w:tc>
          <w:tcPr>
            <w:tcW w:w="2266" w:type="dxa"/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Activities are listed but lack detail</w:t>
            </w:r>
          </w:p>
        </w:tc>
        <w:tc>
          <w:tcPr>
            <w:tcW w:w="2144" w:type="dxa"/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 xml:space="preserve">Lacking or incomplete </w:t>
            </w:r>
          </w:p>
        </w:tc>
        <w:tc>
          <w:tcPr>
            <w:tcW w:w="2157" w:type="dxa"/>
            <w:gridSpan w:val="2"/>
          </w:tcPr>
          <w:p w:rsidR="00447FB0" w:rsidRPr="00A57EAE" w:rsidRDefault="00447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FB0" w:rsidRPr="00A57EAE" w:rsidTr="00A17B5C">
        <w:trPr>
          <w:gridAfter w:val="1"/>
          <w:wAfter w:w="13" w:type="dxa"/>
          <w:jc w:val="center"/>
        </w:trPr>
        <w:tc>
          <w:tcPr>
            <w:tcW w:w="3221" w:type="dxa"/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b/>
                <w:sz w:val="20"/>
                <w:szCs w:val="20"/>
              </w:rPr>
              <w:t>C. Portrayal of Engineering Design Practices</w:t>
            </w:r>
          </w:p>
        </w:tc>
        <w:tc>
          <w:tcPr>
            <w:tcW w:w="2880" w:type="dxa"/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Students are engaged in one or more aspect of the design process (identifying a problem, constraints, context and user; share and developing a plan; creating and testing; communicating results, gathering feedback; and improving and retesting)</w:t>
            </w:r>
          </w:p>
        </w:tc>
        <w:tc>
          <w:tcPr>
            <w:tcW w:w="2430" w:type="dxa"/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Explicit activities are described</w:t>
            </w:r>
          </w:p>
        </w:tc>
        <w:tc>
          <w:tcPr>
            <w:tcW w:w="2266" w:type="dxa"/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>Activities are listed but lack detail</w:t>
            </w:r>
          </w:p>
        </w:tc>
        <w:tc>
          <w:tcPr>
            <w:tcW w:w="2144" w:type="dxa"/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EAE">
              <w:rPr>
                <w:rFonts w:ascii="Times New Roman" w:hAnsi="Times New Roman" w:cs="Times New Roman"/>
                <w:sz w:val="20"/>
                <w:szCs w:val="20"/>
              </w:rPr>
              <w:t xml:space="preserve">Lacking or incomplete </w:t>
            </w:r>
          </w:p>
        </w:tc>
        <w:tc>
          <w:tcPr>
            <w:tcW w:w="2157" w:type="dxa"/>
            <w:gridSpan w:val="2"/>
          </w:tcPr>
          <w:p w:rsidR="00447FB0" w:rsidRPr="00A57EAE" w:rsidRDefault="00447FB0" w:rsidP="00882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257E" w:rsidRDefault="0076257E"/>
    <w:sectPr w:rsidR="0076257E" w:rsidSect="002C3A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10"/>
    <w:rsid w:val="001F70EE"/>
    <w:rsid w:val="00255922"/>
    <w:rsid w:val="00262C54"/>
    <w:rsid w:val="002C3A6C"/>
    <w:rsid w:val="00447FB0"/>
    <w:rsid w:val="00511CFA"/>
    <w:rsid w:val="005E5660"/>
    <w:rsid w:val="0076257E"/>
    <w:rsid w:val="007B5352"/>
    <w:rsid w:val="009F0FB2"/>
    <w:rsid w:val="00A30AE9"/>
    <w:rsid w:val="00A414C0"/>
    <w:rsid w:val="00A57EAE"/>
    <w:rsid w:val="00BA78A9"/>
    <w:rsid w:val="00C83E3B"/>
    <w:rsid w:val="00CD0AFE"/>
    <w:rsid w:val="00D23610"/>
    <w:rsid w:val="00D62FCE"/>
    <w:rsid w:val="00D8022F"/>
    <w:rsid w:val="00E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reviewer</cp:lastModifiedBy>
  <cp:revision>2</cp:revision>
  <dcterms:created xsi:type="dcterms:W3CDTF">2014-06-03T15:05:00Z</dcterms:created>
  <dcterms:modified xsi:type="dcterms:W3CDTF">2014-06-03T15:05:00Z</dcterms:modified>
</cp:coreProperties>
</file>