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35" w:rsidRPr="000631E3" w:rsidRDefault="00DA3035" w:rsidP="00DA30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1E3">
        <w:rPr>
          <w:rFonts w:ascii="Times New Roman" w:hAnsi="Times New Roman" w:cs="Times New Roman"/>
          <w:b/>
          <w:sz w:val="36"/>
          <w:szCs w:val="36"/>
        </w:rPr>
        <w:t>SLED</w:t>
      </w:r>
      <w:r w:rsidR="00DA407F">
        <w:rPr>
          <w:rFonts w:ascii="Times New Roman" w:hAnsi="Times New Roman" w:cs="Times New Roman"/>
          <w:b/>
          <w:sz w:val="36"/>
          <w:szCs w:val="36"/>
        </w:rPr>
        <w:t xml:space="preserve"> 2013-2014</w:t>
      </w:r>
      <w:r w:rsidRPr="000631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B1109">
        <w:rPr>
          <w:rFonts w:ascii="Times New Roman" w:hAnsi="Times New Roman" w:cs="Times New Roman"/>
          <w:b/>
          <w:sz w:val="36"/>
          <w:szCs w:val="36"/>
        </w:rPr>
        <w:t>Unit</w:t>
      </w:r>
      <w:r w:rsidRPr="000631E3">
        <w:rPr>
          <w:rFonts w:ascii="Times New Roman" w:hAnsi="Times New Roman" w:cs="Times New Roman"/>
          <w:b/>
          <w:sz w:val="36"/>
          <w:szCs w:val="36"/>
        </w:rPr>
        <w:t xml:space="preserve"> Plan</w:t>
      </w:r>
    </w:p>
    <w:p w:rsidR="00DA3035" w:rsidRPr="00E53ADD" w:rsidRDefault="00DA3035" w:rsidP="00E53A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2"/>
        <w:gridCol w:w="5364"/>
      </w:tblGrid>
      <w:tr w:rsidR="00DA3035" w:rsidRPr="00B53D45" w:rsidTr="00B27F9B">
        <w:trPr>
          <w:trHeight w:val="624"/>
        </w:trPr>
        <w:tc>
          <w:tcPr>
            <w:tcW w:w="5472" w:type="dxa"/>
            <w:vAlign w:val="center"/>
          </w:tcPr>
          <w:p w:rsidR="00DA3035" w:rsidRPr="00B53D45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>Your Name(s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): </w:t>
            </w:r>
          </w:p>
          <w:p w:rsidR="00F51130" w:rsidRPr="00B53D45" w:rsidRDefault="00BC7FB6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Laurie Camp, Madeena Coates, Kara Fletcher, Jill Parker</w:t>
            </w:r>
          </w:p>
          <w:p w:rsidR="000631E3" w:rsidRPr="00B53D45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B27F9B" w:rsidRPr="00B53D45" w:rsidRDefault="00B27F9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>Unit BIG IDEAS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>:</w:t>
            </w:r>
            <w:r w:rsidR="00DD5194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Light is a form of energy that travels through air.</w:t>
            </w:r>
          </w:p>
          <w:p w:rsidR="00F51130" w:rsidRPr="00B53D45" w:rsidRDefault="00F51130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0631E3" w:rsidRPr="00B53D45" w:rsidRDefault="000631E3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0631E3" w:rsidRPr="00B53D45" w:rsidTr="00B27F9B">
        <w:trPr>
          <w:trHeight w:val="287"/>
        </w:trPr>
        <w:tc>
          <w:tcPr>
            <w:tcW w:w="5472" w:type="dxa"/>
            <w:vAlign w:val="center"/>
          </w:tcPr>
          <w:p w:rsidR="000631E3" w:rsidRPr="00B53D45" w:rsidRDefault="000631E3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>Grade Level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>: </w:t>
            </w:r>
            <w:r w:rsidR="00BC7FB6" w:rsidRPr="00B53D45">
              <w:rPr>
                <w:rFonts w:ascii="Century Gothic" w:hAnsi="Century Gothic" w:cs="Times New Roman"/>
                <w:sz w:val="24"/>
                <w:szCs w:val="24"/>
              </w:rPr>
              <w:t>3</w:t>
            </w:r>
            <w:r w:rsidR="00BC7FB6" w:rsidRPr="00B53D45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rd</w:t>
            </w:r>
            <w:r w:rsidR="00BC7FB6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:rsidR="000631E3" w:rsidRPr="00B53D45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E607DB" w:rsidRPr="00B53D45" w:rsidRDefault="00E607DB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0631E3" w:rsidRPr="00B53D45" w:rsidRDefault="00B27F9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Key </w:t>
            </w:r>
            <w:r w:rsidR="00ED0304"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science </w:t>
            </w: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>vocabulary</w:t>
            </w:r>
            <w:r w:rsidR="00DA407F"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and definitions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>:</w:t>
            </w:r>
          </w:p>
          <w:p w:rsidR="00B27F9B" w:rsidRPr="00B53D45" w:rsidRDefault="00BC7FB6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reflect, refract, shadow, absorb, light, heat, energy</w:t>
            </w:r>
          </w:p>
          <w:p w:rsidR="00E607DB" w:rsidRPr="00B53D45" w:rsidRDefault="00E607D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E53ADD" w:rsidRPr="00B53D45" w:rsidTr="00B27F9B">
        <w:trPr>
          <w:trHeight w:val="287"/>
        </w:trPr>
        <w:tc>
          <w:tcPr>
            <w:tcW w:w="5472" w:type="dxa"/>
            <w:vAlign w:val="center"/>
          </w:tcPr>
          <w:p w:rsidR="00E53ADD" w:rsidRPr="00B53D45" w:rsidRDefault="003054B1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>School</w:t>
            </w:r>
            <w:r w:rsidR="000631E3" w:rsidRPr="00B53D45">
              <w:rPr>
                <w:rFonts w:ascii="Century Gothic" w:hAnsi="Century Gothic" w:cs="Times New Roman"/>
                <w:sz w:val="24"/>
                <w:szCs w:val="24"/>
              </w:rPr>
              <w:t>:</w:t>
            </w:r>
            <w:r w:rsidR="00BC7FB6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Wea Ridge Elementary</w:t>
            </w:r>
          </w:p>
          <w:p w:rsidR="000631E3" w:rsidRPr="00B53D45" w:rsidRDefault="000631E3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B27F9B" w:rsidRPr="00B53D45" w:rsidRDefault="00B27F9B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E53ADD" w:rsidRPr="00B53D45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>Unit prior to and following this unit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>:</w:t>
            </w:r>
          </w:p>
          <w:p w:rsidR="00E53ADD" w:rsidRPr="00B53D45" w:rsidRDefault="00BC7FB6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Prior: Unit 5, Lesson 3 “What is an Engineer”</w:t>
            </w:r>
          </w:p>
          <w:p w:rsidR="00B27F9B" w:rsidRPr="00B53D45" w:rsidRDefault="00BC7FB6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After: Unit 1 “Scientist at Work”</w:t>
            </w:r>
          </w:p>
        </w:tc>
      </w:tr>
      <w:tr w:rsidR="00E53ADD" w:rsidRPr="00B53D45" w:rsidTr="00B27F9B">
        <w:trPr>
          <w:trHeight w:val="287"/>
        </w:trPr>
        <w:tc>
          <w:tcPr>
            <w:tcW w:w="5472" w:type="dxa"/>
            <w:vAlign w:val="center"/>
          </w:tcPr>
          <w:p w:rsidR="00BC7FB6" w:rsidRPr="00B53D45" w:rsidRDefault="00FD49D7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>Total time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(hours or class sessions):</w:t>
            </w:r>
          </w:p>
          <w:p w:rsidR="00FD49D7" w:rsidRPr="00B53D45" w:rsidRDefault="00BC7FB6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30 minutes X5 days</w:t>
            </w:r>
          </w:p>
          <w:p w:rsidR="00B27F9B" w:rsidRPr="00B53D45" w:rsidRDefault="00B27F9B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E53ADD" w:rsidRPr="00B53D45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>Estimated starting date in the school year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>:</w:t>
            </w:r>
          </w:p>
          <w:p w:rsidR="00E53ADD" w:rsidRPr="00B53D45" w:rsidRDefault="00BC7FB6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Mid-November (2</w:t>
            </w:r>
            <w:r w:rsidRPr="00B53D45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nd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and 3</w:t>
            </w:r>
            <w:r w:rsidRPr="00B53D45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rd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week)</w:t>
            </w:r>
          </w:p>
          <w:p w:rsidR="000631E3" w:rsidRPr="00B53D45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2C6EF7" w:rsidRPr="00B53D45" w:rsidRDefault="002C6EF7">
      <w:pPr>
        <w:rPr>
          <w:rFonts w:ascii="Century Gothic" w:hAnsi="Century Gothic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6"/>
      </w:tblGrid>
      <w:tr w:rsidR="001B1109" w:rsidRPr="00B53D45" w:rsidTr="001B1109">
        <w:trPr>
          <w:trHeight w:val="251"/>
        </w:trPr>
        <w:tc>
          <w:tcPr>
            <w:tcW w:w="10696" w:type="dxa"/>
          </w:tcPr>
          <w:p w:rsidR="001B1109" w:rsidRPr="00B53D45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>Unit Objectives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(one to three objectives): </w:t>
            </w:r>
          </w:p>
          <w:p w:rsidR="00BC7FB6" w:rsidRPr="00B53D45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By the end of this unit, students will be able to:</w:t>
            </w:r>
            <w:r w:rsidR="00BC7FB6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:rsidR="001B1109" w:rsidRPr="00B53D45" w:rsidRDefault="00BC7FB6" w:rsidP="00BC7FB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Demonstrate that light is a form of energy by using a light to warm a piece of material.  The temperature of the material will be measured to show the change in heat.</w:t>
            </w:r>
          </w:p>
          <w:p w:rsidR="001B1109" w:rsidRPr="00B53D45" w:rsidRDefault="00BC7FB6" w:rsidP="00BC7FB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Demonstrate that the cover of the material influences the temperature of the material because of how light is either absorbed or reflected.</w:t>
            </w:r>
          </w:p>
          <w:p w:rsidR="00BC7FB6" w:rsidRPr="00B53D45" w:rsidRDefault="00BC7FB6" w:rsidP="00BC7FB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Apply their understanding of light to design a container to keep a beverage cool in the sunlight.</w:t>
            </w:r>
          </w:p>
          <w:p w:rsidR="00BC7FB6" w:rsidRPr="00B53D45" w:rsidRDefault="00BC7FB6" w:rsidP="00BC7FB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Use various materials and typical engineering design components.</w:t>
            </w:r>
          </w:p>
          <w:p w:rsidR="00BC7FB6" w:rsidRPr="00B53D45" w:rsidRDefault="00BC7FB6" w:rsidP="00BC7FB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Measure lengths using the metric system to design the cup holder and measure temperature in Celsius.</w:t>
            </w:r>
          </w:p>
          <w:p w:rsidR="001B1109" w:rsidRPr="00B53D45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1B1109" w:rsidRPr="00B53D45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i/>
                <w:sz w:val="24"/>
                <w:szCs w:val="24"/>
                <w:u w:val="single"/>
              </w:rPr>
              <w:t>Note</w:t>
            </w:r>
            <w:r w:rsidRPr="00B53D45">
              <w:rPr>
                <w:rFonts w:ascii="Century Gothic" w:hAnsi="Century Gothic" w:cs="Times New Roman"/>
                <w:i/>
                <w:sz w:val="24"/>
                <w:szCs w:val="24"/>
              </w:rPr>
              <w:t>: Do your goals and objectives align with the lesson’s big ideas?</w:t>
            </w:r>
          </w:p>
        </w:tc>
      </w:tr>
      <w:tr w:rsidR="001B1109" w:rsidRPr="00B53D45" w:rsidTr="001B1109">
        <w:trPr>
          <w:trHeight w:val="260"/>
        </w:trPr>
        <w:tc>
          <w:tcPr>
            <w:tcW w:w="10696" w:type="dxa"/>
          </w:tcPr>
          <w:p w:rsidR="001B1109" w:rsidRPr="00B53D45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>Core Indiana Academic Standard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to be addressed (one or two):</w:t>
            </w:r>
          </w:p>
          <w:p w:rsidR="001B1109" w:rsidRPr="00B53D45" w:rsidRDefault="00514423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3.1.5 Observe and describe how light is absorbed, changes its direction, is reflected back and passes through objects.  Observe and describe that a shadow results when light cannot pass through an object.</w:t>
            </w:r>
          </w:p>
          <w:p w:rsidR="00514423" w:rsidRPr="00B53D45" w:rsidRDefault="00514423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3.1.6 Describe evidence to support the idea that light and sound are forms of energy</w:t>
            </w:r>
          </w:p>
          <w:p w:rsidR="00514423" w:rsidRPr="00B53D45" w:rsidRDefault="00514423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3.4.1 Choose and use the appropriate tools to estimate and measure length, mass, and temperature in metric units.</w:t>
            </w:r>
          </w:p>
          <w:p w:rsidR="00DD5194" w:rsidRPr="00B53D45" w:rsidRDefault="00DD5194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3.1.4 Investigate how light travels through the air and intends to maintain its direction until interacts with some other objects or materials.</w:t>
            </w:r>
          </w:p>
          <w:p w:rsidR="001B1109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181037" w:rsidRPr="00B53D45" w:rsidRDefault="00181037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1B1109" w:rsidRPr="00B53D45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1B1109" w:rsidRPr="00B53D45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lastRenderedPageBreak/>
              <w:t>Standard Indicator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>(s) to be addressed (one to two):</w:t>
            </w:r>
          </w:p>
          <w:p w:rsidR="001B1109" w:rsidRPr="00B53D45" w:rsidRDefault="00514423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Physical Science</w:t>
            </w:r>
          </w:p>
          <w:p w:rsidR="001B1109" w:rsidRPr="00B53D45" w:rsidRDefault="00514423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Science, Engineering, and Technology</w:t>
            </w:r>
          </w:p>
          <w:p w:rsidR="00DA407F" w:rsidRPr="00B53D45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Process Standards:</w:t>
            </w:r>
            <w:r w:rsidR="001B1109" w:rsidRPr="00B53D45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The Nature o</w:t>
            </w:r>
            <w:r w:rsidRPr="00B53D45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f Science </w:t>
            </w:r>
            <w:r w:rsidRPr="00B53D45">
              <w:rPr>
                <w:rFonts w:ascii="Century Gothic" w:hAnsi="Century Gothic" w:cs="Times New Roman"/>
                <w:bCs/>
                <w:sz w:val="24"/>
                <w:szCs w:val="24"/>
              </w:rPr>
              <w:t>to be addressed (one or two):</w:t>
            </w:r>
          </w:p>
          <w:p w:rsidR="00DA407F" w:rsidRPr="00B53D45" w:rsidRDefault="00514423" w:rsidP="0051442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Cs/>
                <w:sz w:val="24"/>
                <w:szCs w:val="24"/>
              </w:rPr>
              <w:t>Use measurement skill and apply appropriate units when collecting data.</w:t>
            </w:r>
          </w:p>
          <w:p w:rsidR="00DA407F" w:rsidRPr="00B53D45" w:rsidRDefault="00514423" w:rsidP="00E1058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Cs/>
                <w:sz w:val="24"/>
                <w:szCs w:val="24"/>
              </w:rPr>
              <w:t>Keep accurate records in a notebook during investigations and communicate findings to others using graphs, charts, maps, and models through oral and written reports.</w:t>
            </w:r>
          </w:p>
          <w:p w:rsidR="001B1109" w:rsidRPr="00B53D45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Process Standards: </w:t>
            </w:r>
            <w:r w:rsidR="001B1109" w:rsidRPr="00B53D45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The Design Process</w:t>
            </w:r>
            <w:r w:rsidR="001B1109" w:rsidRPr="00B53D45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to be address</w:t>
            </w:r>
            <w:r w:rsidRPr="00B53D45">
              <w:rPr>
                <w:rFonts w:ascii="Century Gothic" w:hAnsi="Century Gothic" w:cs="Times New Roman"/>
                <w:bCs/>
                <w:sz w:val="24"/>
                <w:szCs w:val="24"/>
              </w:rPr>
              <w:t>ed</w:t>
            </w:r>
            <w:r w:rsidR="001B1109" w:rsidRPr="00B53D45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(one or two):</w:t>
            </w:r>
          </w:p>
          <w:p w:rsidR="001B1109" w:rsidRPr="00B53D45" w:rsidRDefault="00514423" w:rsidP="0051442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Cs/>
                <w:sz w:val="24"/>
                <w:szCs w:val="24"/>
              </w:rPr>
              <w:t>Identify the need or problem to be solved.</w:t>
            </w:r>
          </w:p>
          <w:p w:rsidR="00514423" w:rsidRPr="00B53D45" w:rsidRDefault="00514423" w:rsidP="0051442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Cs/>
                <w:sz w:val="24"/>
                <w:szCs w:val="24"/>
              </w:rPr>
              <w:t>Select a solution to the need or problem.</w:t>
            </w:r>
          </w:p>
          <w:p w:rsidR="00514423" w:rsidRPr="00B53D45" w:rsidRDefault="00514423" w:rsidP="0051442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Cs/>
                <w:sz w:val="24"/>
                <w:szCs w:val="24"/>
              </w:rPr>
              <w:t>Communicate how to improve the solution</w:t>
            </w:r>
          </w:p>
          <w:p w:rsidR="001B1109" w:rsidRPr="00B53D45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B1109" w:rsidRPr="00B53D45" w:rsidTr="001B1109">
        <w:trPr>
          <w:trHeight w:val="260"/>
        </w:trPr>
        <w:tc>
          <w:tcPr>
            <w:tcW w:w="10696" w:type="dxa"/>
          </w:tcPr>
          <w:p w:rsidR="001B1109" w:rsidRPr="00B53D45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lastRenderedPageBreak/>
              <w:t>Conceptual understandings related to the engineering design process: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(What engineering design process vocabulary will you integrate in this lesson and how will you define them for your students?)</w:t>
            </w:r>
          </w:p>
          <w:p w:rsidR="00DA407F" w:rsidRPr="00B53D45" w:rsidRDefault="00172B4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Design </w:t>
            </w:r>
            <w:r w:rsidR="00C354CA" w:rsidRPr="00B53D45">
              <w:rPr>
                <w:rFonts w:ascii="Century Gothic" w:hAnsi="Century Gothic" w:cs="Times New Roman"/>
                <w:sz w:val="24"/>
                <w:szCs w:val="24"/>
              </w:rPr>
              <w:t>P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>rocess: explain that scientists use the multi-step design process to solve problems that are big and small.</w:t>
            </w:r>
          </w:p>
          <w:p w:rsidR="00172B4F" w:rsidRPr="00B53D45" w:rsidRDefault="00172B4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Client: the person who has the problem that needs solved</w:t>
            </w:r>
          </w:p>
          <w:p w:rsidR="00C354CA" w:rsidRPr="00B53D45" w:rsidRDefault="00C354CA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Goal: desired outcome (what you are creating)</w:t>
            </w:r>
          </w:p>
          <w:p w:rsidR="00172B4F" w:rsidRPr="00B53D45" w:rsidRDefault="00172B4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User: the person who will eventually use the final product that solves the problem</w:t>
            </w:r>
          </w:p>
          <w:p w:rsidR="00172B4F" w:rsidRPr="00B53D45" w:rsidRDefault="00172B4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Prototype: a working model designed to meet a specific need that can be tested and redesigned as needed </w:t>
            </w:r>
          </w:p>
          <w:p w:rsidR="00C354CA" w:rsidRPr="00B53D45" w:rsidRDefault="00C354CA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Constraints: rules or guidelines to follow</w:t>
            </w:r>
          </w:p>
          <w:p w:rsidR="00C354CA" w:rsidRPr="00B53D45" w:rsidRDefault="00C354CA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Criteria: details that the client wants the product to have</w:t>
            </w:r>
          </w:p>
          <w:p w:rsidR="00C354CA" w:rsidRPr="00B53D45" w:rsidRDefault="00C354CA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Redesign: improving and recreating the original prototype</w:t>
            </w:r>
          </w:p>
          <w:p w:rsidR="00DA407F" w:rsidRPr="00B53D45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1B1109" w:rsidRPr="00B53D45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DA407F" w:rsidRPr="00B53D45" w:rsidTr="001B1109">
        <w:trPr>
          <w:trHeight w:val="260"/>
        </w:trPr>
        <w:tc>
          <w:tcPr>
            <w:tcW w:w="10696" w:type="dxa"/>
          </w:tcPr>
          <w:p w:rsidR="00DA407F" w:rsidRPr="00B53D45" w:rsidRDefault="00DA407F" w:rsidP="00DA40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>Materials and Resources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(available in school and/or will need to get):</w:t>
            </w:r>
          </w:p>
          <w:p w:rsidR="00DA407F" w:rsidRPr="00B53D45" w:rsidRDefault="00C354CA" w:rsidP="00C354C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Duct tape (multiple colors and types)</w:t>
            </w:r>
          </w:p>
          <w:p w:rsidR="00C354CA" w:rsidRPr="00B53D45" w:rsidRDefault="00C354CA" w:rsidP="00C354C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Plastic car drink cup holders</w:t>
            </w:r>
          </w:p>
          <w:p w:rsidR="00C354CA" w:rsidRPr="00B53D45" w:rsidRDefault="00C354CA" w:rsidP="00C354C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Card stock/</w:t>
            </w:r>
            <w:r w:rsidR="00B53D45" w:rsidRPr="00B53D45">
              <w:rPr>
                <w:rFonts w:ascii="Century Gothic" w:hAnsi="Century Gothic" w:cs="Times New Roman"/>
                <w:sz w:val="24"/>
                <w:szCs w:val="24"/>
              </w:rPr>
              <w:t>oak tag</w:t>
            </w:r>
          </w:p>
          <w:p w:rsidR="00C354CA" w:rsidRPr="00B53D45" w:rsidRDefault="00C354CA" w:rsidP="00C354C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Science Notebooks</w:t>
            </w:r>
          </w:p>
          <w:p w:rsidR="00C354CA" w:rsidRPr="00B53D45" w:rsidRDefault="00C354CA" w:rsidP="00C354C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Scissors</w:t>
            </w:r>
          </w:p>
          <w:p w:rsidR="00C354CA" w:rsidRPr="00B53D45" w:rsidRDefault="00C354CA" w:rsidP="00C354C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Text book</w:t>
            </w:r>
          </w:p>
          <w:p w:rsidR="00C354CA" w:rsidRPr="00B53D45" w:rsidRDefault="00C354CA" w:rsidP="004143F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Discovery Education </w:t>
            </w:r>
          </w:p>
          <w:p w:rsidR="004143FD" w:rsidRPr="00B53D45" w:rsidRDefault="004143FD" w:rsidP="004143F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Magic School Bus video on light</w:t>
            </w:r>
          </w:p>
          <w:p w:rsidR="004143FD" w:rsidRPr="00B53D45" w:rsidRDefault="004143FD" w:rsidP="00C354C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Foldable for vocabulary (paper/pencils)</w:t>
            </w:r>
          </w:p>
        </w:tc>
      </w:tr>
    </w:tbl>
    <w:p w:rsidR="002C6EF7" w:rsidRPr="00B53D45" w:rsidRDefault="002C6EF7">
      <w:pPr>
        <w:rPr>
          <w:rFonts w:ascii="Century Gothic" w:hAnsi="Century Gothic" w:cs="Times New Roman"/>
          <w:sz w:val="24"/>
          <w:szCs w:val="24"/>
        </w:rPr>
      </w:pPr>
    </w:p>
    <w:p w:rsidR="00F51130" w:rsidRPr="00B53D45" w:rsidRDefault="00F51130">
      <w:pPr>
        <w:rPr>
          <w:rFonts w:ascii="Century Gothic" w:hAnsi="Century Gothic" w:cs="Times New Roman"/>
          <w:sz w:val="24"/>
          <w:szCs w:val="24"/>
        </w:rPr>
      </w:pPr>
      <w:r w:rsidRPr="00B53D45">
        <w:rPr>
          <w:rFonts w:ascii="Century Gothic" w:hAnsi="Century Gothic" w:cs="Times New Roman"/>
          <w:sz w:val="24"/>
          <w:szCs w:val="24"/>
        </w:rPr>
        <w:br w:type="page"/>
      </w:r>
    </w:p>
    <w:p w:rsidR="00B27F9B" w:rsidRPr="00B53D45" w:rsidRDefault="00B27F9B">
      <w:pPr>
        <w:rPr>
          <w:rFonts w:ascii="Century Gothic" w:hAnsi="Century Gothic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64A1C" w:rsidRPr="00B53D45" w:rsidTr="00B27F9B">
        <w:tc>
          <w:tcPr>
            <w:tcW w:w="11016" w:type="dxa"/>
          </w:tcPr>
          <w:p w:rsidR="00364A1C" w:rsidRPr="00B53D45" w:rsidRDefault="00364A1C" w:rsidP="00364A1C">
            <w:pPr>
              <w:jc w:val="center"/>
              <w:rPr>
                <w:rFonts w:ascii="Century Gothic" w:hAnsi="Century Gothic" w:cs="Times New Roman"/>
                <w:b/>
                <w:i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>Overview of Lesson Activities</w:t>
            </w:r>
          </w:p>
        </w:tc>
      </w:tr>
      <w:tr w:rsidR="00364A1C" w:rsidRPr="00B53D45" w:rsidTr="00B27F9B">
        <w:tc>
          <w:tcPr>
            <w:tcW w:w="11016" w:type="dxa"/>
          </w:tcPr>
          <w:p w:rsidR="001B1109" w:rsidRPr="00B53D45" w:rsidRDefault="001B1109" w:rsidP="001B110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Outline the </w:t>
            </w: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>day by day timeline of activities</w:t>
            </w:r>
          </w:p>
          <w:p w:rsidR="00364A1C" w:rsidRPr="00B53D45" w:rsidRDefault="006E5E12" w:rsidP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Day 1</w:t>
            </w:r>
            <w:r w:rsidR="00DD5194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r w:rsidR="00181037">
              <w:rPr>
                <w:rFonts w:ascii="Century Gothic" w:hAnsi="Century Gothic" w:cs="Times New Roman"/>
                <w:sz w:val="24"/>
                <w:szCs w:val="24"/>
              </w:rPr>
              <w:t>1.</w:t>
            </w:r>
            <w:r w:rsidR="007B1A6F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Overview of Engineering Design: </w:t>
            </w:r>
            <w:r w:rsidR="00DD5194" w:rsidRPr="00B53D45">
              <w:rPr>
                <w:rFonts w:ascii="Century Gothic" w:hAnsi="Century Gothic" w:cs="Times New Roman"/>
                <w:sz w:val="24"/>
                <w:szCs w:val="24"/>
              </w:rPr>
              <w:t>Unit 5, Lesson 3 pages 211-221 read and discuss</w:t>
            </w:r>
            <w:r w:rsidR="00181037">
              <w:rPr>
                <w:rFonts w:ascii="Century Gothic" w:hAnsi="Century Gothic" w:cs="Times New Roman"/>
                <w:sz w:val="24"/>
                <w:szCs w:val="24"/>
              </w:rPr>
              <w:t xml:space="preserve">  2.Create a foldable using the Design Process vocabulary (client, user, problem, redesign, prototype, goal, constraints, criteria)foldable page 330  3. What is an Engineer? Draw/Complete worksheet  </w:t>
            </w:r>
          </w:p>
          <w:p w:rsidR="00DD5194" w:rsidRPr="00B53D45" w:rsidRDefault="006E5E12" w:rsidP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Day 2</w:t>
            </w:r>
            <w:r w:rsidR="00DD5194" w:rsidRPr="00B53D45">
              <w:rPr>
                <w:rFonts w:ascii="Century Gothic" w:hAnsi="Century Gothic" w:cs="Times New Roman"/>
                <w:sz w:val="24"/>
                <w:szCs w:val="24"/>
              </w:rPr>
              <w:t>: Science Notebooks: Create Flow Chart of the Engineering Design Model</w:t>
            </w:r>
          </w:p>
          <w:p w:rsidR="00834BDA" w:rsidRPr="00B53D45" w:rsidRDefault="006E5E12" w:rsidP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Day 3</w:t>
            </w:r>
            <w:r w:rsidR="00834BDA" w:rsidRPr="00B53D45">
              <w:rPr>
                <w:rFonts w:ascii="Century Gothic" w:hAnsi="Century Gothic" w:cs="Times New Roman"/>
                <w:sz w:val="24"/>
                <w:szCs w:val="24"/>
              </w:rPr>
              <w:t>: Inquiry Activity: Prediction of Best Covering: 1. Create thermometer using Celsius to show boiling point, freezing point, and room temperature. 2. Create a prediction chart in the Science Notebook to determine which color absorbs the least amount of heat.</w:t>
            </w:r>
            <w:r w:rsidR="00D9111A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Rank them 1-3 (1 hottest, 3 coolest)</w:t>
            </w:r>
          </w:p>
          <w:p w:rsidR="004155E3" w:rsidRPr="00B53D45" w:rsidRDefault="006E5E12" w:rsidP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Day 4</w:t>
            </w:r>
            <w:r w:rsidR="00834BDA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r w:rsidR="004155E3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Introduce Design Task: </w:t>
            </w:r>
            <w:r w:rsidR="004155E3" w:rsidRPr="00B53D45">
              <w:rPr>
                <w:rFonts w:ascii="Century Gothic" w:hAnsi="Century Gothic" w:cs="Times New Roman"/>
                <w:i/>
                <w:sz w:val="24"/>
                <w:szCs w:val="24"/>
              </w:rPr>
              <w:t>Drink Pouch Holder Design</w:t>
            </w:r>
            <w:r w:rsidR="004155E3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.  1. Distribute task sheets and record in the Science Notebooks the Client, User, Problem, Criteria, and Constraints. 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2. Go over materials that will be available to them (drink holder, juice box, 5 sheets of cardstock, one roll of duct tape) 3</w:t>
            </w:r>
            <w:r w:rsidR="004155E3" w:rsidRPr="00B53D45">
              <w:rPr>
                <w:rFonts w:ascii="Century Gothic" w:hAnsi="Century Gothic" w:cs="Times New Roman"/>
                <w:sz w:val="24"/>
                <w:szCs w:val="24"/>
              </w:rPr>
              <w:t>. Have students begin the Individual Design.</w:t>
            </w:r>
          </w:p>
          <w:p w:rsidR="004155E3" w:rsidRPr="00B53D45" w:rsidRDefault="006E5E12" w:rsidP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Day 5</w:t>
            </w:r>
            <w:r w:rsidR="004155E3" w:rsidRPr="00B53D45">
              <w:rPr>
                <w:rFonts w:ascii="Century Gothic" w:hAnsi="Century Gothic" w:cs="Times New Roman"/>
                <w:sz w:val="24"/>
                <w:szCs w:val="24"/>
              </w:rPr>
              <w:t>: Team Design: Students will share and collaborate with their group to develop a team design that they will use for the project. They will list materials, measurements, label parts, and conference with the teacher.</w:t>
            </w:r>
          </w:p>
          <w:p w:rsidR="006E5E12" w:rsidRPr="00B53D45" w:rsidRDefault="004155E3" w:rsidP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Day 6:</w:t>
            </w:r>
            <w:r w:rsidR="006E5E12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Construct Team Design Prototype</w:t>
            </w:r>
          </w:p>
          <w:p w:rsidR="006E5E12" w:rsidRPr="00B53D45" w:rsidRDefault="006E5E12" w:rsidP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Day 7: Testing of Team Design (Will it stand by itself? Is it removable? Does a drink box fit?)</w:t>
            </w:r>
          </w:p>
          <w:p w:rsidR="006E5E12" w:rsidRPr="00B53D45" w:rsidRDefault="006E5E12" w:rsidP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Day 8:</w:t>
            </w:r>
            <w:r w:rsidR="004155E3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Reflection: Write one thing that your team did well, one thing you would improve. What were differences between your team design and your individual design?  Would you redesign?  </w:t>
            </w:r>
          </w:p>
          <w:p w:rsidR="006E5E12" w:rsidRPr="00B53D45" w:rsidRDefault="006E5E12" w:rsidP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Day 9: Fill in chart the actual results in Celsius after testing (data provided for students).  Create a bar graph comparing the different colors/temperatures.</w:t>
            </w:r>
          </w:p>
          <w:p w:rsidR="004B6C70" w:rsidRPr="00B53D45" w:rsidRDefault="006E5E12" w:rsidP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Day 10: </w:t>
            </w:r>
            <w:r w:rsidR="007B1A6F" w:rsidRPr="00B53D45">
              <w:rPr>
                <w:rFonts w:ascii="Century Gothic" w:hAnsi="Century Gothic" w:cs="Times New Roman"/>
                <w:sz w:val="24"/>
                <w:szCs w:val="24"/>
              </w:rPr>
              <w:t>BOOK: Vocabulary Foldable and Video</w:t>
            </w:r>
          </w:p>
          <w:p w:rsidR="004B6C70" w:rsidRPr="00B53D45" w:rsidRDefault="004B6C70" w:rsidP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Day 11: BOOK: What is Light? Pages 89-93 read and discuss</w:t>
            </w:r>
          </w:p>
          <w:p w:rsidR="004B6C70" w:rsidRPr="00B53D45" w:rsidRDefault="004B6C70" w:rsidP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Day 12: BOOK: Seeing Double pages 94-99 read and discuss</w:t>
            </w:r>
          </w:p>
          <w:p w:rsidR="004B6C70" w:rsidRPr="00B53D45" w:rsidRDefault="004B6C70" w:rsidP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Day 13: BOOK: review pages 100-102</w:t>
            </w:r>
          </w:p>
          <w:p w:rsidR="004B6C70" w:rsidRPr="00B53D45" w:rsidRDefault="004B6C70" w:rsidP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Day 14: Study Guide Review (SLED Assessment)</w:t>
            </w:r>
          </w:p>
          <w:p w:rsidR="00602292" w:rsidRPr="00B53D45" w:rsidRDefault="004B6C70" w:rsidP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Day 15: Assessment </w:t>
            </w:r>
            <w:r w:rsidR="00834BDA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  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>(SLED Assessment)</w:t>
            </w:r>
          </w:p>
        </w:tc>
      </w:tr>
      <w:tr w:rsidR="001B1109" w:rsidRPr="00B53D45" w:rsidTr="00B27F9B">
        <w:tc>
          <w:tcPr>
            <w:tcW w:w="11016" w:type="dxa"/>
          </w:tcPr>
          <w:p w:rsidR="001B1109" w:rsidRPr="00B53D45" w:rsidRDefault="001B1109" w:rsidP="001B110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How will you introduce the unit? What kinds of questions will you ask students to engage them? Will there be any pre-assessment to gather students’ existing knowledge?</w:t>
            </w:r>
          </w:p>
          <w:p w:rsidR="001B1109" w:rsidRPr="00B53D45" w:rsidRDefault="004B6C70" w:rsidP="004B6C7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We will cover the Engineering Design Process using our book (Unit 5, Lesson 3).  </w:t>
            </w:r>
          </w:p>
          <w:p w:rsidR="004B6C70" w:rsidRPr="00B53D45" w:rsidRDefault="004B6C70" w:rsidP="004B6C7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Using Inquiry Activity we will introduce the concepts and vocabulary that we want to cover</w:t>
            </w:r>
          </w:p>
          <w:p w:rsidR="004B6C70" w:rsidRPr="00B53D45" w:rsidRDefault="004B6C70" w:rsidP="004B6C7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What is the problem? Who is the client? Who is the end user? What are examples of constraints? </w:t>
            </w:r>
          </w:p>
          <w:p w:rsidR="004B6C70" w:rsidRPr="00B53D45" w:rsidRDefault="004B6C70" w:rsidP="004B6C7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How does light heat up the drink?</w:t>
            </w:r>
          </w:p>
          <w:p w:rsidR="004B6C70" w:rsidRPr="00B53D45" w:rsidRDefault="004B6C70" w:rsidP="004B6C7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What size does the holder need to be?</w:t>
            </w:r>
          </w:p>
          <w:p w:rsidR="004B6C70" w:rsidRPr="00B53D45" w:rsidRDefault="004B6C70" w:rsidP="004B6C7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What shape should it be?</w:t>
            </w:r>
          </w:p>
          <w:p w:rsidR="004B6C70" w:rsidRPr="00B53D45" w:rsidRDefault="004B6C70" w:rsidP="004B6C7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Are you going to fold paper or cut it out?</w:t>
            </w:r>
          </w:p>
          <w:p w:rsidR="004B6C70" w:rsidRPr="00B53D45" w:rsidRDefault="004B6C70" w:rsidP="004B6C7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When are you going to use the tape/covering?</w:t>
            </w:r>
          </w:p>
          <w:p w:rsidR="004B6C70" w:rsidRPr="00B53D45" w:rsidRDefault="004B6C70" w:rsidP="004B6C7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What color of duct tape do you think absorbs/refracts light the best?</w:t>
            </w:r>
          </w:p>
          <w:p w:rsidR="00AE6142" w:rsidRPr="00B53D45" w:rsidRDefault="00AE6142" w:rsidP="00AE6142">
            <w:pPr>
              <w:pStyle w:val="ListParagraph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DE40B9" w:rsidRPr="00B53D45" w:rsidRDefault="00AE6142" w:rsidP="001B110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Pre-Assessment: SLED Assessment, prediction chart</w:t>
            </w:r>
          </w:p>
        </w:tc>
      </w:tr>
      <w:tr w:rsidR="00364A1C" w:rsidRPr="00B53D45" w:rsidTr="00B27F9B">
        <w:tc>
          <w:tcPr>
            <w:tcW w:w="11016" w:type="dxa"/>
          </w:tcPr>
          <w:p w:rsidR="00364A1C" w:rsidRPr="00B53D45" w:rsidRDefault="00364A1C" w:rsidP="00364A1C">
            <w:pPr>
              <w:rPr>
                <w:rFonts w:ascii="Century Gothic" w:hAnsi="Century Gothic"/>
                <w:sz w:val="24"/>
                <w:szCs w:val="24"/>
              </w:rPr>
            </w:pPr>
            <w:r w:rsidRPr="00B53D45">
              <w:rPr>
                <w:rFonts w:ascii="Century Gothic" w:hAnsi="Century Gothic"/>
                <w:sz w:val="24"/>
                <w:szCs w:val="24"/>
              </w:rPr>
              <w:lastRenderedPageBreak/>
              <w:t>What kinds of hands-on activities will students engage in?</w:t>
            </w:r>
          </w:p>
          <w:p w:rsidR="00AE6142" w:rsidRPr="00B53D45" w:rsidRDefault="00AE6142" w:rsidP="00AE614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B53D45">
              <w:rPr>
                <w:rFonts w:ascii="Century Gothic" w:hAnsi="Century Gothic"/>
                <w:sz w:val="24"/>
                <w:szCs w:val="24"/>
              </w:rPr>
              <w:t>Designing and building the prototype for the Design Activity</w:t>
            </w:r>
          </w:p>
          <w:p w:rsidR="00364A1C" w:rsidRPr="00B53D45" w:rsidRDefault="00AE6142" w:rsidP="00364A1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B53D45">
              <w:rPr>
                <w:rFonts w:ascii="Century Gothic" w:hAnsi="Century Gothic"/>
                <w:sz w:val="24"/>
                <w:szCs w:val="24"/>
              </w:rPr>
              <w:t>Foldables</w:t>
            </w:r>
          </w:p>
          <w:p w:rsidR="005E0E1A" w:rsidRPr="00B53D45" w:rsidRDefault="005E0E1A" w:rsidP="00364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4A1C" w:rsidRPr="00B53D45" w:rsidTr="00B27F9B">
        <w:tc>
          <w:tcPr>
            <w:tcW w:w="11016" w:type="dxa"/>
          </w:tcPr>
          <w:p w:rsidR="00364A1C" w:rsidRPr="00B53D45" w:rsidRDefault="00DA407F" w:rsidP="00364A1C">
            <w:pPr>
              <w:rPr>
                <w:rFonts w:ascii="Century Gothic" w:hAnsi="Century Gothic"/>
                <w:sz w:val="24"/>
                <w:szCs w:val="24"/>
              </w:rPr>
            </w:pPr>
            <w:r w:rsidRPr="00B53D45">
              <w:rPr>
                <w:rFonts w:ascii="Century Gothic" w:hAnsi="Century Gothic"/>
                <w:sz w:val="24"/>
                <w:szCs w:val="24"/>
              </w:rPr>
              <w:t>How and when will you introduce and reinforce the phases of</w:t>
            </w:r>
            <w:r w:rsidR="00364A1C" w:rsidRPr="00B53D45">
              <w:rPr>
                <w:rFonts w:ascii="Century Gothic" w:hAnsi="Century Gothic"/>
                <w:sz w:val="24"/>
                <w:szCs w:val="24"/>
              </w:rPr>
              <w:t xml:space="preserve"> the engineering design process?</w:t>
            </w:r>
            <w:r w:rsidRPr="00B53D45">
              <w:rPr>
                <w:rFonts w:ascii="Century Gothic" w:hAnsi="Century Gothic"/>
                <w:sz w:val="24"/>
                <w:szCs w:val="24"/>
              </w:rPr>
              <w:t xml:space="preserve"> Be explicit and descriptive.</w:t>
            </w:r>
          </w:p>
          <w:p w:rsidR="00AE6142" w:rsidRPr="00B53D45" w:rsidRDefault="00AE6142" w:rsidP="00AE614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4"/>
                <w:szCs w:val="24"/>
              </w:rPr>
            </w:pPr>
            <w:r w:rsidRPr="00B53D45">
              <w:rPr>
                <w:rFonts w:ascii="Century Gothic" w:hAnsi="Century Gothic"/>
                <w:sz w:val="24"/>
                <w:szCs w:val="24"/>
              </w:rPr>
              <w:t>Beginning of the unit we will be reading and discussing Unit 5, Lesson 3 from our Science text book.</w:t>
            </w:r>
          </w:p>
          <w:p w:rsidR="00AE6142" w:rsidRPr="00B53D45" w:rsidRDefault="00AE6142" w:rsidP="00AE614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4"/>
                <w:szCs w:val="24"/>
              </w:rPr>
            </w:pPr>
            <w:r w:rsidRPr="00B53D45">
              <w:rPr>
                <w:rFonts w:ascii="Century Gothic" w:hAnsi="Century Gothic"/>
                <w:sz w:val="24"/>
                <w:szCs w:val="24"/>
              </w:rPr>
              <w:t>We will create flowchart in the Science Notebook showing the different phases of the Design Model after reading it in our book.</w:t>
            </w:r>
          </w:p>
          <w:p w:rsidR="00AE6142" w:rsidRPr="00B53D45" w:rsidRDefault="00AE6142" w:rsidP="00AE614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4"/>
                <w:szCs w:val="24"/>
              </w:rPr>
            </w:pPr>
            <w:r w:rsidRPr="00B53D45">
              <w:rPr>
                <w:rFonts w:ascii="Century Gothic" w:hAnsi="Century Gothic"/>
                <w:sz w:val="24"/>
                <w:szCs w:val="24"/>
              </w:rPr>
              <w:t>After they create the group prototype we will have the students complete reflective questions for both their group design and their individual design.</w:t>
            </w:r>
          </w:p>
          <w:p w:rsidR="00AE6142" w:rsidRPr="00B53D45" w:rsidRDefault="00AE6142" w:rsidP="00AE614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4"/>
                <w:szCs w:val="24"/>
              </w:rPr>
            </w:pPr>
            <w:r w:rsidRPr="00B53D45">
              <w:rPr>
                <w:rFonts w:ascii="Century Gothic" w:hAnsi="Century Gothic"/>
                <w:sz w:val="24"/>
                <w:szCs w:val="24"/>
              </w:rPr>
              <w:t>At the end of the design process we will create a foldable of vocabulary.</w:t>
            </w:r>
          </w:p>
          <w:p w:rsidR="00DA407F" w:rsidRPr="00B53D45" w:rsidRDefault="00DA407F" w:rsidP="00364A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64A1C" w:rsidRPr="00B53D45" w:rsidRDefault="00AE6142">
            <w:pPr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i/>
                <w:sz w:val="24"/>
                <w:szCs w:val="24"/>
              </w:rPr>
              <w:t>(daily plans for implementation of the Design Process are listed above)</w:t>
            </w:r>
          </w:p>
          <w:p w:rsidR="00364A1C" w:rsidRPr="00B53D45" w:rsidRDefault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64A1C" w:rsidRPr="00B53D45" w:rsidTr="00B27F9B">
        <w:tc>
          <w:tcPr>
            <w:tcW w:w="11016" w:type="dxa"/>
          </w:tcPr>
          <w:p w:rsidR="00364A1C" w:rsidRPr="00B53D45" w:rsidRDefault="00DA407F" w:rsidP="00364A1C">
            <w:pPr>
              <w:rPr>
                <w:rFonts w:ascii="Century Gothic" w:hAnsi="Century Gothic"/>
                <w:sz w:val="24"/>
                <w:szCs w:val="24"/>
              </w:rPr>
            </w:pPr>
            <w:r w:rsidRPr="00B53D45">
              <w:rPr>
                <w:rFonts w:ascii="Century Gothic" w:hAnsi="Century Gothic"/>
                <w:sz w:val="24"/>
                <w:szCs w:val="24"/>
              </w:rPr>
              <w:t xml:space="preserve">How and </w:t>
            </w:r>
            <w:r w:rsidR="003F20FF" w:rsidRPr="00B53D45">
              <w:rPr>
                <w:rFonts w:ascii="Century Gothic" w:hAnsi="Century Gothic"/>
                <w:sz w:val="24"/>
                <w:szCs w:val="24"/>
              </w:rPr>
              <w:t>when will you integrate</w:t>
            </w:r>
            <w:r w:rsidR="00364A1C" w:rsidRPr="00B53D45">
              <w:rPr>
                <w:rFonts w:ascii="Century Gothic" w:hAnsi="Century Gothic"/>
                <w:sz w:val="24"/>
                <w:szCs w:val="24"/>
              </w:rPr>
              <w:t xml:space="preserve"> the science concepts and vocabulary?</w:t>
            </w:r>
            <w:r w:rsidR="000B3BDC" w:rsidRPr="00B53D45">
              <w:rPr>
                <w:rFonts w:ascii="Century Gothic" w:hAnsi="Century Gothic"/>
                <w:sz w:val="24"/>
                <w:szCs w:val="24"/>
              </w:rPr>
              <w:t xml:space="preserve"> Is the science accurately represented and does the science content align with your standards?</w:t>
            </w:r>
          </w:p>
          <w:p w:rsidR="00CD2DB8" w:rsidRDefault="00CD2DB8" w:rsidP="00CD2DB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SLED Design Process Vocabulary will be introduced on Day 1as a whole group lesson using a foldable in the design notebook.</w:t>
            </w:r>
          </w:p>
          <w:p w:rsidR="00CD2DB8" w:rsidRPr="00CD2DB8" w:rsidRDefault="00CD2DB8" w:rsidP="00CD2DB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Unit vocabulary will be reinforced when we identify the problem.  We will use key vocabulary (light, refraction, reflection, etc.) throughout the Design Model process as we rotate throughout the room/groups. We would expect students to use key vocabulary when communicating their results to the class/teacher.</w:t>
            </w:r>
          </w:p>
          <w:p w:rsidR="00AE6142" w:rsidRPr="00B53D45" w:rsidRDefault="00AE6142" w:rsidP="00AE6142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The science is accurately represented and does meet our standards for teaching this specific science </w:t>
            </w:r>
            <w:r w:rsidR="008D58A6" w:rsidRPr="00B53D45">
              <w:rPr>
                <w:rFonts w:ascii="Century Gothic" w:hAnsi="Century Gothic" w:cs="Times New Roman"/>
                <w:sz w:val="24"/>
                <w:szCs w:val="24"/>
              </w:rPr>
              <w:t>lesson.</w:t>
            </w:r>
          </w:p>
          <w:p w:rsidR="00364A1C" w:rsidRPr="00B53D45" w:rsidRDefault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64A1C" w:rsidRPr="00B53D45" w:rsidTr="00B27F9B">
        <w:tc>
          <w:tcPr>
            <w:tcW w:w="11016" w:type="dxa"/>
          </w:tcPr>
          <w:p w:rsidR="00364A1C" w:rsidRPr="00B53D45" w:rsidRDefault="00364A1C">
            <w:pPr>
              <w:rPr>
                <w:rFonts w:ascii="Century Gothic" w:hAnsi="Century Gothic"/>
                <w:sz w:val="24"/>
                <w:szCs w:val="24"/>
              </w:rPr>
            </w:pPr>
            <w:r w:rsidRPr="00B53D45">
              <w:rPr>
                <w:rFonts w:ascii="Century Gothic" w:hAnsi="Century Gothic"/>
                <w:sz w:val="24"/>
                <w:szCs w:val="24"/>
              </w:rPr>
              <w:t>Describe how the lesson will build on your existing curriculum.</w:t>
            </w:r>
          </w:p>
          <w:p w:rsidR="00364A1C" w:rsidRPr="00B53D45" w:rsidRDefault="008D58A6" w:rsidP="008D58A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The Design Task will springboard us into our light unit that is in our science text book.</w:t>
            </w:r>
          </w:p>
          <w:p w:rsidR="005E0E1A" w:rsidRPr="00B53D45" w:rsidRDefault="005E0E1A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64A1C" w:rsidRPr="00B53D45" w:rsidTr="00B27F9B">
        <w:tc>
          <w:tcPr>
            <w:tcW w:w="11016" w:type="dxa"/>
          </w:tcPr>
          <w:p w:rsidR="00364A1C" w:rsidRPr="00B53D45" w:rsidRDefault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How will you conclude the unit?</w:t>
            </w:r>
          </w:p>
          <w:p w:rsidR="008D58A6" w:rsidRPr="00B53D45" w:rsidRDefault="008D58A6" w:rsidP="008D58A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We will use the SLED assessment to create a review of the lesson.</w:t>
            </w:r>
          </w:p>
          <w:p w:rsidR="008D58A6" w:rsidRPr="00B53D45" w:rsidRDefault="008D58A6" w:rsidP="008D58A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We will use the SLED assessment to assess the students.</w:t>
            </w:r>
          </w:p>
          <w:p w:rsidR="00602292" w:rsidRPr="00B53D45" w:rsidRDefault="008D58A6" w:rsidP="008D58A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We will collect the Science Notebooks. </w:t>
            </w:r>
          </w:p>
          <w:p w:rsidR="005E0E1A" w:rsidRPr="00B53D45" w:rsidRDefault="005E0E1A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27F9B" w:rsidRPr="00B53D45" w:rsidTr="00B27F9B">
        <w:tc>
          <w:tcPr>
            <w:tcW w:w="11016" w:type="dxa"/>
          </w:tcPr>
          <w:p w:rsidR="00FD49D7" w:rsidRPr="00B53D45" w:rsidRDefault="00FD49D7" w:rsidP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What handout</w:t>
            </w:r>
            <w:r w:rsidR="00F9274F" w:rsidRPr="00B53D45">
              <w:rPr>
                <w:rFonts w:ascii="Century Gothic" w:hAnsi="Century Gothic" w:cs="Times New Roman"/>
                <w:sz w:val="24"/>
                <w:szCs w:val="24"/>
              </w:rPr>
              <w:t>s, worksheets,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or other </w:t>
            </w:r>
            <w:r w:rsidR="00F9274F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classroom 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>materials will you create and/or use?</w:t>
            </w:r>
          </w:p>
          <w:p w:rsidR="008D58A6" w:rsidRPr="00B53D45" w:rsidRDefault="008D58A6" w:rsidP="008D58A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SLED Design Model flowchart</w:t>
            </w:r>
          </w:p>
          <w:p w:rsidR="008D58A6" w:rsidRPr="00B53D45" w:rsidRDefault="008D58A6" w:rsidP="008D58A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Inquiry Activity chart/data table</w:t>
            </w:r>
          </w:p>
          <w:p w:rsidR="008D58A6" w:rsidRPr="00B53D45" w:rsidRDefault="008D58A6" w:rsidP="008D58A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Vocabulary Foldable</w:t>
            </w:r>
          </w:p>
          <w:p w:rsidR="008D58A6" w:rsidRPr="00B53D45" w:rsidRDefault="008D58A6" w:rsidP="008D58A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Bar Graph of temperatures</w:t>
            </w:r>
          </w:p>
          <w:p w:rsidR="008D58A6" w:rsidRPr="00B53D45" w:rsidRDefault="008D58A6" w:rsidP="008D58A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Review of the Assessment (i.e. Jeopardy, Study guide, etc…)</w:t>
            </w:r>
          </w:p>
          <w:p w:rsidR="008D58A6" w:rsidRPr="00B53D45" w:rsidRDefault="008D58A6" w:rsidP="008D58A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Thermometer in Science Notebooks</w:t>
            </w:r>
          </w:p>
          <w:p w:rsidR="008D58A6" w:rsidRPr="00B53D45" w:rsidRDefault="008D58A6" w:rsidP="008D58A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Workbook pages from text book</w:t>
            </w:r>
          </w:p>
          <w:p w:rsidR="008D58A6" w:rsidRPr="00B53D45" w:rsidRDefault="008D58A6" w:rsidP="008D58A6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B27F9B" w:rsidRDefault="008D58A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Design Task Materials (per class): 45 pieces of card stock, 9 cup holders, 3 rolls of black duct tape, 3 rolls of white duct tape, 3 rolls of reflective silver duct tape, scissors, ruler, 9 juice boxes, design notebooks, colored pencils, </w:t>
            </w:r>
            <w:r w:rsidR="00B53D45">
              <w:rPr>
                <w:rFonts w:ascii="Century Gothic" w:hAnsi="Century Gothic" w:cs="Times New Roman"/>
                <w:sz w:val="24"/>
                <w:szCs w:val="24"/>
              </w:rPr>
              <w:t>pencils, stopwatch</w:t>
            </w:r>
          </w:p>
          <w:p w:rsidR="00E977A2" w:rsidRPr="00B53D45" w:rsidRDefault="00E977A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27F9B" w:rsidRPr="00B53D45" w:rsidTr="00B27F9B">
        <w:tc>
          <w:tcPr>
            <w:tcW w:w="11016" w:type="dxa"/>
          </w:tcPr>
          <w:p w:rsidR="00B27F9B" w:rsidRPr="00B53D45" w:rsidRDefault="00B27F9B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lastRenderedPageBreak/>
              <w:t xml:space="preserve">Cross-curricular </w:t>
            </w:r>
            <w:r w:rsidR="00DA2595"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>connections</w:t>
            </w:r>
            <w:r w:rsidR="00DA2595" w:rsidRPr="00B53D45">
              <w:rPr>
                <w:rFonts w:ascii="Century Gothic" w:hAnsi="Century Gothic" w:cs="Times New Roman"/>
                <w:sz w:val="24"/>
                <w:szCs w:val="24"/>
              </w:rPr>
              <w:t>:</w:t>
            </w:r>
            <w:r w:rsidR="00ED0304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P</w:t>
            </w:r>
            <w:r w:rsidR="00364A1C" w:rsidRPr="00B53D45">
              <w:rPr>
                <w:rFonts w:ascii="Century Gothic" w:hAnsi="Century Gothic" w:cs="Times New Roman"/>
                <w:sz w:val="24"/>
                <w:szCs w:val="24"/>
              </w:rPr>
              <w:t>rovide specific</w:t>
            </w:r>
            <w:r w:rsidR="00DA407F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and descriptive</w:t>
            </w:r>
            <w:r w:rsidR="00364A1C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ways you will connect this lesson with</w:t>
            </w:r>
            <w:r w:rsidR="00ED0304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other disciplines. Include examples of writing prompts, books, </w:t>
            </w:r>
            <w:r w:rsidR="006F5553" w:rsidRPr="00B53D45">
              <w:rPr>
                <w:rFonts w:ascii="Century Gothic" w:hAnsi="Century Gothic" w:cs="Times New Roman"/>
                <w:sz w:val="24"/>
                <w:szCs w:val="24"/>
              </w:rPr>
              <w:t>inquiry activities, etc.</w:t>
            </w:r>
          </w:p>
          <w:p w:rsidR="00E607DB" w:rsidRPr="00B53D45" w:rsidRDefault="00E607DB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E607DB" w:rsidRPr="00B53D45" w:rsidRDefault="00ED0304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>Mathematics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>:</w:t>
            </w:r>
            <w:r w:rsidR="008D58A6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Metric system (cm, Celsius), reading a thermometer, addition (adding measurements), converting a data table to a bar graph, interpreting results of a bar graph</w:t>
            </w:r>
          </w:p>
          <w:p w:rsidR="00ED0304" w:rsidRPr="00B53D45" w:rsidRDefault="00ED0304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ED0304" w:rsidRPr="00B53D45" w:rsidRDefault="00DA407F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>Literacy/Language Arts</w:t>
            </w:r>
            <w:r w:rsidR="00CA10D8"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>/90 minute Reading Block</w:t>
            </w:r>
            <w:r w:rsidR="00ED0304" w:rsidRPr="00B53D45">
              <w:rPr>
                <w:rFonts w:ascii="Century Gothic" w:hAnsi="Century Gothic" w:cs="Times New Roman"/>
                <w:sz w:val="24"/>
                <w:szCs w:val="24"/>
              </w:rPr>
              <w:t>:</w:t>
            </w:r>
            <w:r w:rsidR="008D58A6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474A2B" w:rsidRPr="00B53D45">
              <w:rPr>
                <w:rFonts w:ascii="Century Gothic" w:hAnsi="Century Gothic" w:cs="Times New Roman"/>
                <w:i/>
                <w:sz w:val="24"/>
                <w:szCs w:val="24"/>
              </w:rPr>
              <w:t>Amazing Colors</w:t>
            </w:r>
            <w:r w:rsidR="00474A2B" w:rsidRPr="00B53D45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 xml:space="preserve"> </w:t>
            </w:r>
            <w:r w:rsidR="00474A2B" w:rsidRPr="00B53D45">
              <w:rPr>
                <w:rFonts w:ascii="Century Gothic" w:hAnsi="Century Gothic" w:cs="Times New Roman"/>
                <w:sz w:val="24"/>
                <w:szCs w:val="24"/>
              </w:rPr>
              <w:t>science leveled-reader</w:t>
            </w:r>
          </w:p>
          <w:p w:rsidR="00ED0304" w:rsidRPr="00B53D45" w:rsidRDefault="00ED0304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ED0304" w:rsidRPr="00B53D45" w:rsidRDefault="00ED0304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>Social Studies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>:</w:t>
            </w:r>
            <w:r w:rsidR="00474A2B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:rsidR="00ED0304" w:rsidRPr="00B53D45" w:rsidRDefault="00ED0304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ED0304" w:rsidRPr="00181037" w:rsidRDefault="00ED0304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>Art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r w:rsidR="00181037">
              <w:rPr>
                <w:rFonts w:ascii="Century Gothic" w:hAnsi="Century Gothic" w:cs="Times New Roman"/>
                <w:sz w:val="24"/>
                <w:szCs w:val="24"/>
              </w:rPr>
              <w:t>Drawing an Engineer activity</w:t>
            </w:r>
          </w:p>
          <w:p w:rsidR="00F51130" w:rsidRPr="00B53D45" w:rsidRDefault="00F51130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E607DB" w:rsidRPr="00B53D45" w:rsidRDefault="00E607DB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27F9B" w:rsidRPr="00B53D45" w:rsidTr="00B27F9B">
        <w:tc>
          <w:tcPr>
            <w:tcW w:w="11016" w:type="dxa"/>
          </w:tcPr>
          <w:p w:rsidR="00B27F9B" w:rsidRPr="00B53D45" w:rsidRDefault="00D23504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b/>
                <w:sz w:val="24"/>
                <w:szCs w:val="24"/>
              </w:rPr>
              <w:t>Assessment</w:t>
            </w:r>
            <w:r w:rsidR="00E607DB" w:rsidRPr="00B53D45">
              <w:rPr>
                <w:rFonts w:ascii="Century Gothic" w:hAnsi="Century Gothic" w:cs="Times New Roman"/>
                <w:sz w:val="24"/>
                <w:szCs w:val="24"/>
              </w:rPr>
              <w:t>:</w:t>
            </w:r>
          </w:p>
          <w:p w:rsidR="00E607DB" w:rsidRPr="00B53D45" w:rsidRDefault="00DA407F" w:rsidP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How will you assess students’ learning of science and engineering design</w:t>
            </w:r>
            <w:r w:rsidR="00E607DB" w:rsidRPr="00B53D45">
              <w:rPr>
                <w:rFonts w:ascii="Century Gothic" w:hAnsi="Century Gothic" w:cs="Times New Roman"/>
                <w:sz w:val="24"/>
                <w:szCs w:val="24"/>
              </w:rPr>
              <w:t>?</w:t>
            </w:r>
            <w:r w:rsidR="006F5553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Be specific. Include copies of your rubrics.</w:t>
            </w:r>
            <w:r w:rsidR="00364A1C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What kinds of questions will you ask students to determine what they learned?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How will you determine or assess a design that is a good design</w:t>
            </w:r>
            <w:r w:rsidR="00474A2B" w:rsidRPr="00B53D45">
              <w:rPr>
                <w:rFonts w:ascii="Century Gothic" w:hAnsi="Century Gothic" w:cs="Times New Roman"/>
                <w:sz w:val="24"/>
                <w:szCs w:val="24"/>
              </w:rPr>
              <w:t>?</w:t>
            </w:r>
          </w:p>
          <w:p w:rsidR="006F5553" w:rsidRPr="00B53D45" w:rsidRDefault="00474A2B" w:rsidP="00474A2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We will collect their Science Notebook and use a rubric to score their understanding of the Big Idea within the design task.</w:t>
            </w:r>
          </w:p>
          <w:p w:rsidR="006F5553" w:rsidRPr="00B53D45" w:rsidRDefault="00474A2B" w:rsidP="00474A2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Reflection in Science Notebooks: Write one thing that your team did well, one thing you would improve. What were differences between your team design and your individual design?  Would you redesign? </w:t>
            </w:r>
          </w:p>
          <w:p w:rsidR="00E607DB" w:rsidRPr="00B53D45" w:rsidRDefault="00E607DB" w:rsidP="00364A1C">
            <w:pPr>
              <w:ind w:left="36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64A1C" w:rsidRPr="00B53D45" w:rsidTr="00B27F9B">
        <w:tc>
          <w:tcPr>
            <w:tcW w:w="11016" w:type="dxa"/>
          </w:tcPr>
          <w:p w:rsidR="00364A1C" w:rsidRPr="00B53D45" w:rsidRDefault="00364A1C" w:rsidP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How will you determine whether or not students have mastered the big ideas and/or vocabulary?</w:t>
            </w:r>
          </w:p>
          <w:p w:rsidR="00364A1C" w:rsidRPr="00B53D45" w:rsidRDefault="00474A2B" w:rsidP="00474A2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Class discussion</w:t>
            </w:r>
          </w:p>
          <w:p w:rsidR="00474A2B" w:rsidRPr="00B53D45" w:rsidRDefault="00474A2B" w:rsidP="00474A2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Foldables (students will place vocab cards in pockets labeled “know” and “need to know” in their </w:t>
            </w:r>
            <w:r w:rsidR="00B53D45" w:rsidRPr="00B53D45">
              <w:rPr>
                <w:rFonts w:ascii="Century Gothic" w:hAnsi="Century Gothic" w:cs="Times New Roman"/>
                <w:sz w:val="24"/>
                <w:szCs w:val="24"/>
              </w:rPr>
              <w:t>notebooks</w:t>
            </w:r>
            <w:r w:rsidRPr="00B53D45">
              <w:rPr>
                <w:rFonts w:ascii="Century Gothic" w:hAnsi="Century Gothic" w:cs="Times New Roman"/>
                <w:sz w:val="24"/>
                <w:szCs w:val="24"/>
              </w:rPr>
              <w:t>)</w:t>
            </w:r>
          </w:p>
          <w:p w:rsidR="00474A2B" w:rsidRPr="00B53D45" w:rsidRDefault="00474A2B" w:rsidP="00474A2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SLED Post-Assessment</w:t>
            </w:r>
          </w:p>
          <w:p w:rsidR="00474A2B" w:rsidRPr="00B53D45" w:rsidRDefault="00474A2B" w:rsidP="00474A2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6647CD"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Brain Check Word Play from text book </w:t>
            </w:r>
          </w:p>
          <w:p w:rsidR="00932E83" w:rsidRPr="00B53D45" w:rsidRDefault="00932E8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  <w:p w:rsidR="00364A1C" w:rsidRPr="00B53D45" w:rsidRDefault="00364A1C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364A1C" w:rsidRPr="00B53D45" w:rsidTr="00B27F9B">
        <w:tc>
          <w:tcPr>
            <w:tcW w:w="11016" w:type="dxa"/>
          </w:tcPr>
          <w:p w:rsidR="00364A1C" w:rsidRPr="00B53D45" w:rsidRDefault="00364A1C" w:rsidP="00364A1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What work (evidence) will you collect from students?</w:t>
            </w:r>
          </w:p>
          <w:p w:rsidR="006647CD" w:rsidRPr="00B53D45" w:rsidRDefault="006647CD" w:rsidP="006647CD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 xml:space="preserve">Design Notebooks </w:t>
            </w:r>
          </w:p>
          <w:p w:rsidR="006647CD" w:rsidRPr="00B53D45" w:rsidRDefault="006647CD" w:rsidP="006647CD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Design Task prototype</w:t>
            </w:r>
          </w:p>
          <w:p w:rsidR="00364A1C" w:rsidRPr="00CD2DB8" w:rsidRDefault="006647CD" w:rsidP="00CD2DB8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B53D45">
              <w:rPr>
                <w:rFonts w:ascii="Century Gothic" w:hAnsi="Century Gothic" w:cs="Times New Roman"/>
                <w:sz w:val="24"/>
                <w:szCs w:val="24"/>
              </w:rPr>
              <w:t>Assessments</w:t>
            </w:r>
            <w:bookmarkStart w:id="0" w:name="_GoBack"/>
            <w:bookmarkEnd w:id="0"/>
          </w:p>
        </w:tc>
      </w:tr>
    </w:tbl>
    <w:p w:rsidR="006364E6" w:rsidRDefault="006364E6">
      <w:pPr>
        <w:rPr>
          <w:rFonts w:ascii="Century Gothic" w:hAnsi="Century Gothic" w:cs="Times New Roman"/>
          <w:sz w:val="24"/>
          <w:szCs w:val="24"/>
        </w:rPr>
        <w:sectPr w:rsidR="006364E6" w:rsidSect="000631E3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7F9B" w:rsidRPr="00B53D45" w:rsidRDefault="006364E6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6858000" cy="884996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4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F9B" w:rsidRPr="00B53D45" w:rsidSect="00063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0F" w:rsidRDefault="001D6F0F" w:rsidP="0031038E">
      <w:r>
        <w:separator/>
      </w:r>
    </w:p>
  </w:endnote>
  <w:endnote w:type="continuationSeparator" w:id="0">
    <w:p w:rsidR="001D6F0F" w:rsidRDefault="001D6F0F" w:rsidP="0031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E" w:rsidRPr="0031038E" w:rsidRDefault="006364E6">
    <w:pPr>
      <w:pStyle w:val="Foo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SLED Summer Institute 2013</w:t>
    </w:r>
  </w:p>
  <w:p w:rsidR="0031038E" w:rsidRDefault="00310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0F" w:rsidRDefault="001D6F0F" w:rsidP="0031038E">
      <w:r>
        <w:separator/>
      </w:r>
    </w:p>
  </w:footnote>
  <w:footnote w:type="continuationSeparator" w:id="0">
    <w:p w:rsidR="001D6F0F" w:rsidRDefault="001D6F0F" w:rsidP="0031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E3" w:rsidRDefault="000631E3" w:rsidP="000631E3">
    <w:pPr>
      <w:pStyle w:val="Header"/>
      <w:jc w:val="right"/>
    </w:pPr>
    <w:r>
      <w:rPr>
        <w:noProof/>
        <w:lang w:eastAsia="zh-CN"/>
      </w:rPr>
      <w:drawing>
        <wp:inline distT="0" distB="0" distL="0" distR="0" wp14:anchorId="325F8E16" wp14:editId="16DABD08">
          <wp:extent cx="957532" cy="5027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ed_logo_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947" cy="50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FB2"/>
    <w:multiLevelType w:val="hybridMultilevel"/>
    <w:tmpl w:val="8ED40764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49C9"/>
    <w:multiLevelType w:val="hybridMultilevel"/>
    <w:tmpl w:val="DB70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00232"/>
    <w:multiLevelType w:val="hybridMultilevel"/>
    <w:tmpl w:val="C14E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F0D57"/>
    <w:multiLevelType w:val="hybridMultilevel"/>
    <w:tmpl w:val="0864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15F93"/>
    <w:multiLevelType w:val="hybridMultilevel"/>
    <w:tmpl w:val="A6DE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0146"/>
    <w:multiLevelType w:val="hybridMultilevel"/>
    <w:tmpl w:val="1B22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01A4D"/>
    <w:multiLevelType w:val="hybridMultilevel"/>
    <w:tmpl w:val="72A6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3865"/>
    <w:multiLevelType w:val="hybridMultilevel"/>
    <w:tmpl w:val="5636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83A01"/>
    <w:multiLevelType w:val="hybridMultilevel"/>
    <w:tmpl w:val="0728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9600A"/>
    <w:multiLevelType w:val="hybridMultilevel"/>
    <w:tmpl w:val="7284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A5685"/>
    <w:multiLevelType w:val="hybridMultilevel"/>
    <w:tmpl w:val="0A2C9FFA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83AFD"/>
    <w:multiLevelType w:val="hybridMultilevel"/>
    <w:tmpl w:val="7332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D02FE"/>
    <w:multiLevelType w:val="hybridMultilevel"/>
    <w:tmpl w:val="E9E0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4655C"/>
    <w:multiLevelType w:val="hybridMultilevel"/>
    <w:tmpl w:val="874E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A5DFB"/>
    <w:multiLevelType w:val="hybridMultilevel"/>
    <w:tmpl w:val="852A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E6E39"/>
    <w:multiLevelType w:val="hybridMultilevel"/>
    <w:tmpl w:val="A908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02A22"/>
    <w:multiLevelType w:val="hybridMultilevel"/>
    <w:tmpl w:val="2192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425DE"/>
    <w:multiLevelType w:val="hybridMultilevel"/>
    <w:tmpl w:val="F8E4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C365F"/>
    <w:multiLevelType w:val="hybridMultilevel"/>
    <w:tmpl w:val="634CEC04"/>
    <w:lvl w:ilvl="0" w:tplc="48A410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3"/>
  </w:num>
  <w:num w:numId="5">
    <w:abstractNumId w:val="5"/>
  </w:num>
  <w:num w:numId="6">
    <w:abstractNumId w:val="8"/>
  </w:num>
  <w:num w:numId="7">
    <w:abstractNumId w:val="14"/>
  </w:num>
  <w:num w:numId="8">
    <w:abstractNumId w:val="11"/>
  </w:num>
  <w:num w:numId="9">
    <w:abstractNumId w:val="17"/>
  </w:num>
  <w:num w:numId="10">
    <w:abstractNumId w:val="12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6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35"/>
    <w:rsid w:val="000631E3"/>
    <w:rsid w:val="00065FED"/>
    <w:rsid w:val="000B3BDC"/>
    <w:rsid w:val="0010177F"/>
    <w:rsid w:val="0013133B"/>
    <w:rsid w:val="00172B4F"/>
    <w:rsid w:val="00181037"/>
    <w:rsid w:val="001B1109"/>
    <w:rsid w:val="001D6F0F"/>
    <w:rsid w:val="00201FAF"/>
    <w:rsid w:val="0021794F"/>
    <w:rsid w:val="002C6EF7"/>
    <w:rsid w:val="00301EE9"/>
    <w:rsid w:val="003054B1"/>
    <w:rsid w:val="0031038E"/>
    <w:rsid w:val="00364A1C"/>
    <w:rsid w:val="00376F49"/>
    <w:rsid w:val="00393730"/>
    <w:rsid w:val="003F20FF"/>
    <w:rsid w:val="004143FD"/>
    <w:rsid w:val="004155E3"/>
    <w:rsid w:val="00474A2B"/>
    <w:rsid w:val="004B6C70"/>
    <w:rsid w:val="00514423"/>
    <w:rsid w:val="00516BB1"/>
    <w:rsid w:val="005E0E1A"/>
    <w:rsid w:val="00602292"/>
    <w:rsid w:val="006364E6"/>
    <w:rsid w:val="006634D4"/>
    <w:rsid w:val="006647CD"/>
    <w:rsid w:val="006E5E12"/>
    <w:rsid w:val="006F5553"/>
    <w:rsid w:val="0071630D"/>
    <w:rsid w:val="0076257E"/>
    <w:rsid w:val="00775EF9"/>
    <w:rsid w:val="007A2C6C"/>
    <w:rsid w:val="007B1A6F"/>
    <w:rsid w:val="007F0341"/>
    <w:rsid w:val="00816C8A"/>
    <w:rsid w:val="00834BDA"/>
    <w:rsid w:val="00873CA5"/>
    <w:rsid w:val="008C2A2E"/>
    <w:rsid w:val="008D58A6"/>
    <w:rsid w:val="00932E83"/>
    <w:rsid w:val="00A44FC7"/>
    <w:rsid w:val="00A57452"/>
    <w:rsid w:val="00A72C87"/>
    <w:rsid w:val="00AE6142"/>
    <w:rsid w:val="00B14BAC"/>
    <w:rsid w:val="00B27F9B"/>
    <w:rsid w:val="00B53D45"/>
    <w:rsid w:val="00BC7FB6"/>
    <w:rsid w:val="00C354CA"/>
    <w:rsid w:val="00CA10D8"/>
    <w:rsid w:val="00CC0FC3"/>
    <w:rsid w:val="00CD1FF8"/>
    <w:rsid w:val="00CD2DB8"/>
    <w:rsid w:val="00D23504"/>
    <w:rsid w:val="00D9111A"/>
    <w:rsid w:val="00DA2595"/>
    <w:rsid w:val="00DA3035"/>
    <w:rsid w:val="00DA407F"/>
    <w:rsid w:val="00DB275C"/>
    <w:rsid w:val="00DD5194"/>
    <w:rsid w:val="00DE40B9"/>
    <w:rsid w:val="00E118A0"/>
    <w:rsid w:val="00E17D72"/>
    <w:rsid w:val="00E40FD7"/>
    <w:rsid w:val="00E53ADD"/>
    <w:rsid w:val="00E607DB"/>
    <w:rsid w:val="00E977A2"/>
    <w:rsid w:val="00ED0304"/>
    <w:rsid w:val="00F04936"/>
    <w:rsid w:val="00F33913"/>
    <w:rsid w:val="00F51130"/>
    <w:rsid w:val="00F9274F"/>
    <w:rsid w:val="00FC62D4"/>
    <w:rsid w:val="00F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38E"/>
  </w:style>
  <w:style w:type="paragraph" w:styleId="Footer">
    <w:name w:val="footer"/>
    <w:basedOn w:val="Normal"/>
    <w:link w:val="Foot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38E"/>
  </w:style>
  <w:style w:type="paragraph" w:styleId="BalloonText">
    <w:name w:val="Balloon Text"/>
    <w:basedOn w:val="Normal"/>
    <w:link w:val="BalloonTextChar"/>
    <w:uiPriority w:val="99"/>
    <w:semiHidden/>
    <w:unhideWhenUsed/>
    <w:rsid w:val="0031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6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E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2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A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38E"/>
  </w:style>
  <w:style w:type="paragraph" w:styleId="Footer">
    <w:name w:val="footer"/>
    <w:basedOn w:val="Normal"/>
    <w:link w:val="Foot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38E"/>
  </w:style>
  <w:style w:type="paragraph" w:styleId="BalloonText">
    <w:name w:val="Balloon Text"/>
    <w:basedOn w:val="Normal"/>
    <w:link w:val="BalloonTextChar"/>
    <w:uiPriority w:val="99"/>
    <w:semiHidden/>
    <w:unhideWhenUsed/>
    <w:rsid w:val="0031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6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E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2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A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coeuser</dc:creator>
  <cp:lastModifiedBy>Windows User</cp:lastModifiedBy>
  <cp:revision>2</cp:revision>
  <cp:lastPrinted>2011-05-23T18:27:00Z</cp:lastPrinted>
  <dcterms:created xsi:type="dcterms:W3CDTF">2013-06-19T17:55:00Z</dcterms:created>
  <dcterms:modified xsi:type="dcterms:W3CDTF">2013-06-19T17:55:00Z</dcterms:modified>
</cp:coreProperties>
</file>